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DB0372" w:rsidRDefault="00E72873" w:rsidP="00E72873">
      <w:pPr>
        <w:ind w:left="710"/>
        <w:jc w:val="right"/>
        <w:rPr>
          <w:rFonts w:cs="Times New Roman"/>
        </w:rPr>
      </w:pPr>
      <w:r w:rsidRPr="00DB0372">
        <w:rPr>
          <w:rFonts w:cs="Times New Roman"/>
          <w:b/>
        </w:rPr>
        <w:t xml:space="preserve">Załącznik nr </w:t>
      </w:r>
      <w:r w:rsidR="00A82276" w:rsidRPr="00DB0372">
        <w:rPr>
          <w:rFonts w:cs="Times New Roman"/>
          <w:b/>
        </w:rPr>
        <w:t>2</w:t>
      </w:r>
      <w:r w:rsidRPr="00DB0372">
        <w:rPr>
          <w:rFonts w:cs="Times New Roman"/>
        </w:rPr>
        <w:t xml:space="preserve"> </w:t>
      </w:r>
      <w:r w:rsidR="00775F71" w:rsidRPr="00DB0372">
        <w:rPr>
          <w:rFonts w:cs="Times New Roman"/>
        </w:rPr>
        <w:t>do Z</w:t>
      </w:r>
      <w:r w:rsidR="006026EB" w:rsidRPr="00DB0372">
        <w:rPr>
          <w:rFonts w:cs="Times New Roman"/>
        </w:rPr>
        <w:t>apytania ofertowego</w:t>
      </w:r>
      <w:r w:rsidR="00853310" w:rsidRPr="00DB0372">
        <w:rPr>
          <w:rFonts w:cs="Times New Roman"/>
        </w:rPr>
        <w:t xml:space="preserve"> – Istotne postanowienia umowy (IPU)</w:t>
      </w:r>
    </w:p>
    <w:p w:rsidR="00A82276" w:rsidRPr="00DB0372" w:rsidRDefault="00A82276" w:rsidP="00E72873">
      <w:pPr>
        <w:ind w:left="710"/>
        <w:jc w:val="right"/>
        <w:rPr>
          <w:rFonts w:cs="Times New Roman"/>
          <w:b/>
        </w:rPr>
      </w:pPr>
    </w:p>
    <w:p w:rsidR="004B6BC8" w:rsidRPr="00DB0372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1</w:t>
      </w:r>
    </w:p>
    <w:p w:rsidR="00853310" w:rsidRPr="00DB0372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Przedmiot umowy</w:t>
      </w:r>
    </w:p>
    <w:p w:rsidR="008A10F2" w:rsidRPr="00DB0372" w:rsidRDefault="008A10F2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Przedmiotem umowy </w:t>
      </w:r>
      <w:r w:rsidR="006927B3" w:rsidRPr="00DB0372">
        <w:rPr>
          <w:rFonts w:cs="Times New Roman"/>
          <w:sz w:val="24"/>
          <w:szCs w:val="24"/>
        </w:rPr>
        <w:t>jest</w:t>
      </w:r>
      <w:r w:rsidR="00194671">
        <w:rPr>
          <w:rFonts w:cs="Times New Roman"/>
          <w:sz w:val="24"/>
          <w:szCs w:val="24"/>
        </w:rPr>
        <w:t>:</w:t>
      </w:r>
    </w:p>
    <w:p w:rsidR="00194671" w:rsidRPr="00194671" w:rsidRDefault="00194671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eastAsia="pl-PL"/>
        </w:rPr>
        <w:t>Sprzedaż</w:t>
      </w:r>
      <w:r w:rsidR="003829C8">
        <w:rPr>
          <w:rFonts w:cs="Times New Roman"/>
          <w:color w:val="000000"/>
          <w:sz w:val="24"/>
          <w:szCs w:val="24"/>
          <w:lang w:eastAsia="pl-PL"/>
        </w:rPr>
        <w:t>,</w:t>
      </w:r>
      <w:r>
        <w:rPr>
          <w:rFonts w:cs="Times New Roman"/>
          <w:color w:val="000000"/>
          <w:sz w:val="24"/>
          <w:szCs w:val="24"/>
          <w:lang w:eastAsia="pl-PL"/>
        </w:rPr>
        <w:t xml:space="preserve"> dostarczenie</w:t>
      </w:r>
      <w:r w:rsidR="00441B2A">
        <w:rPr>
          <w:rFonts w:cs="Times New Roman"/>
          <w:color w:val="000000"/>
          <w:sz w:val="24"/>
          <w:szCs w:val="24"/>
          <w:lang w:eastAsia="pl-PL"/>
        </w:rPr>
        <w:t xml:space="preserve"> i instalacja</w:t>
      </w:r>
      <w:r>
        <w:rPr>
          <w:rFonts w:cs="Times New Roman"/>
          <w:color w:val="000000"/>
          <w:sz w:val="24"/>
          <w:szCs w:val="24"/>
          <w:lang w:eastAsia="pl-PL"/>
        </w:rPr>
        <w:t xml:space="preserve"> licencji:</w:t>
      </w:r>
    </w:p>
    <w:p w:rsidR="000F639A" w:rsidRPr="000F639A" w:rsidRDefault="00194671" w:rsidP="00194671">
      <w:pPr>
        <w:pStyle w:val="Akapitzlist"/>
        <w:numPr>
          <w:ilvl w:val="1"/>
          <w:numId w:val="22"/>
        </w:numPr>
        <w:suppressAutoHyphens w:val="0"/>
        <w:autoSpaceDN/>
        <w:spacing w:line="360" w:lineRule="auto"/>
        <w:ind w:left="1701" w:hanging="567"/>
        <w:contextualSpacing/>
        <w:jc w:val="both"/>
        <w:textAlignment w:val="auto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 xml:space="preserve">1 sztuki </w:t>
      </w:r>
      <w:r>
        <w:rPr>
          <w:rFonts w:cs="Times New Roman"/>
          <w:sz w:val="24"/>
          <w:szCs w:val="24"/>
        </w:rPr>
        <w:t>licencji programu Quorum Kadry</w:t>
      </w:r>
      <w:r w:rsidR="0024173B">
        <w:rPr>
          <w:rFonts w:cs="Times New Roman"/>
          <w:sz w:val="24"/>
          <w:szCs w:val="24"/>
        </w:rPr>
        <w:t>, w cenie jednostkowej ………… brutto</w:t>
      </w:r>
      <w:r w:rsidR="000F639A">
        <w:rPr>
          <w:rFonts w:cs="Times New Roman"/>
          <w:sz w:val="24"/>
          <w:szCs w:val="24"/>
        </w:rPr>
        <w:t>,</w:t>
      </w:r>
    </w:p>
    <w:p w:rsidR="00194671" w:rsidRDefault="000F639A" w:rsidP="00194671">
      <w:pPr>
        <w:pStyle w:val="Akapitzlist"/>
        <w:numPr>
          <w:ilvl w:val="1"/>
          <w:numId w:val="22"/>
        </w:numPr>
        <w:suppressAutoHyphens w:val="0"/>
        <w:autoSpaceDN/>
        <w:spacing w:line="360" w:lineRule="auto"/>
        <w:ind w:left="1701" w:hanging="567"/>
        <w:contextualSpacing/>
        <w:jc w:val="both"/>
        <w:textAlignment w:val="auto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3 sztuk licencji dostępowych na stacje robocze do programu Quorum Kadry</w:t>
      </w:r>
      <w:r w:rsidR="00194671">
        <w:rPr>
          <w:rFonts w:cs="Times New Roman"/>
          <w:color w:val="000000"/>
          <w:sz w:val="24"/>
          <w:szCs w:val="24"/>
          <w:lang w:eastAsia="pl-PL"/>
        </w:rPr>
        <w:t>,</w:t>
      </w:r>
      <w:r w:rsidR="0024173B">
        <w:rPr>
          <w:rFonts w:cs="Times New Roman"/>
          <w:color w:val="000000"/>
          <w:sz w:val="24"/>
          <w:szCs w:val="24"/>
          <w:lang w:eastAsia="pl-PL"/>
        </w:rPr>
        <w:t xml:space="preserve"> w cenie jednostkowej za sztukę …………… brutto,</w:t>
      </w:r>
    </w:p>
    <w:p w:rsidR="00194671" w:rsidRDefault="00194671" w:rsidP="00194671">
      <w:pPr>
        <w:pStyle w:val="Akapitzlist"/>
        <w:numPr>
          <w:ilvl w:val="1"/>
          <w:numId w:val="22"/>
        </w:numPr>
        <w:suppressAutoHyphens w:val="0"/>
        <w:autoSpaceDN/>
        <w:spacing w:line="360" w:lineRule="auto"/>
        <w:ind w:left="1701" w:hanging="567"/>
        <w:contextualSpacing/>
        <w:jc w:val="both"/>
        <w:textAlignment w:val="auto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 xml:space="preserve">1 </w:t>
      </w:r>
      <w:r w:rsidRPr="00194671">
        <w:rPr>
          <w:rFonts w:cs="Times New Roman"/>
          <w:color w:val="000000"/>
          <w:sz w:val="24"/>
          <w:szCs w:val="24"/>
          <w:lang w:eastAsia="pl-PL"/>
        </w:rPr>
        <w:t xml:space="preserve">sztuki licencji programu Quorum </w:t>
      </w:r>
      <w:proofErr w:type="spellStart"/>
      <w:r w:rsidRPr="00194671">
        <w:rPr>
          <w:rFonts w:cs="Times New Roman"/>
          <w:color w:val="000000"/>
          <w:sz w:val="24"/>
          <w:szCs w:val="24"/>
          <w:lang w:eastAsia="pl-PL"/>
        </w:rPr>
        <w:t>eWnioski</w:t>
      </w:r>
      <w:proofErr w:type="spellEnd"/>
      <w:r w:rsidR="0024173B">
        <w:rPr>
          <w:rFonts w:cs="Times New Roman"/>
          <w:color w:val="000000"/>
          <w:sz w:val="24"/>
          <w:szCs w:val="24"/>
          <w:lang w:eastAsia="pl-PL"/>
        </w:rPr>
        <w:t>, w cenie jednostkowej ……….. brutto</w:t>
      </w:r>
      <w:r>
        <w:rPr>
          <w:rFonts w:cs="Times New Roman"/>
          <w:color w:val="000000"/>
          <w:sz w:val="24"/>
          <w:szCs w:val="24"/>
          <w:lang w:eastAsia="pl-PL"/>
        </w:rPr>
        <w:t>,</w:t>
      </w:r>
    </w:p>
    <w:p w:rsidR="00CE15AE" w:rsidRPr="00194671" w:rsidRDefault="00194671" w:rsidP="00194671">
      <w:pPr>
        <w:pStyle w:val="Akapitzlist"/>
        <w:numPr>
          <w:ilvl w:val="1"/>
          <w:numId w:val="22"/>
        </w:numPr>
        <w:suppressAutoHyphens w:val="0"/>
        <w:autoSpaceDN/>
        <w:spacing w:line="360" w:lineRule="auto"/>
        <w:ind w:left="1701" w:hanging="567"/>
        <w:contextualSpacing/>
        <w:jc w:val="both"/>
        <w:textAlignment w:val="auto"/>
        <w:rPr>
          <w:rFonts w:cs="Times New Roman"/>
          <w:color w:val="000000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 xml:space="preserve">1 </w:t>
      </w:r>
      <w:r w:rsidRPr="00194671">
        <w:rPr>
          <w:rFonts w:cs="Times New Roman"/>
          <w:color w:val="000000"/>
          <w:sz w:val="24"/>
          <w:szCs w:val="24"/>
          <w:lang w:eastAsia="pl-PL"/>
        </w:rPr>
        <w:t xml:space="preserve">sztuki licencji programu Quorum </w:t>
      </w:r>
      <w:proofErr w:type="spellStart"/>
      <w:r w:rsidRPr="00194671">
        <w:rPr>
          <w:rFonts w:cs="Times New Roman"/>
          <w:color w:val="000000"/>
          <w:sz w:val="24"/>
          <w:szCs w:val="24"/>
          <w:lang w:eastAsia="pl-PL"/>
        </w:rPr>
        <w:t>eIK</w:t>
      </w:r>
      <w:proofErr w:type="spellEnd"/>
      <w:r w:rsidR="00CE15AE" w:rsidRPr="00DB0372">
        <w:rPr>
          <w:rFonts w:cs="Times New Roman"/>
          <w:color w:val="000000"/>
          <w:sz w:val="24"/>
          <w:szCs w:val="24"/>
          <w:lang w:eastAsia="pl-PL"/>
        </w:rPr>
        <w:t>,</w:t>
      </w:r>
      <w:r w:rsidR="0024173B">
        <w:rPr>
          <w:rFonts w:cs="Times New Roman"/>
          <w:color w:val="000000"/>
          <w:sz w:val="24"/>
          <w:szCs w:val="24"/>
          <w:lang w:eastAsia="pl-PL"/>
        </w:rPr>
        <w:t xml:space="preserve"> w cenie jednostkowej …………. </w:t>
      </w:r>
      <w:r w:rsidR="00BC6542">
        <w:rPr>
          <w:rFonts w:cs="Times New Roman"/>
          <w:color w:val="000000"/>
          <w:sz w:val="24"/>
          <w:szCs w:val="24"/>
          <w:lang w:eastAsia="pl-PL"/>
        </w:rPr>
        <w:t>brutto.</w:t>
      </w:r>
    </w:p>
    <w:p w:rsidR="00CE15AE" w:rsidRPr="00DB0372" w:rsidRDefault="00FF73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Świadczenie usługi wsparcia technicznego dla programów Quorum Kadry, Quorum </w:t>
      </w:r>
      <w:proofErr w:type="spellStart"/>
      <w:r>
        <w:rPr>
          <w:rFonts w:cs="Times New Roman"/>
          <w:sz w:val="24"/>
          <w:szCs w:val="24"/>
        </w:rPr>
        <w:t>eWnioski</w:t>
      </w:r>
      <w:proofErr w:type="spellEnd"/>
      <w:r>
        <w:rPr>
          <w:rFonts w:cs="Times New Roman"/>
          <w:sz w:val="24"/>
          <w:szCs w:val="24"/>
        </w:rPr>
        <w:t xml:space="preserve">, Quorum </w:t>
      </w:r>
      <w:proofErr w:type="spellStart"/>
      <w:r>
        <w:rPr>
          <w:rFonts w:cs="Times New Roman"/>
          <w:sz w:val="24"/>
          <w:szCs w:val="24"/>
        </w:rPr>
        <w:t>eIK</w:t>
      </w:r>
      <w:proofErr w:type="spellEnd"/>
      <w:r w:rsidR="00CE15AE" w:rsidRPr="00DB0372">
        <w:rPr>
          <w:rFonts w:cs="Times New Roman"/>
          <w:sz w:val="24"/>
          <w:szCs w:val="24"/>
        </w:rPr>
        <w:t>,</w:t>
      </w:r>
    </w:p>
    <w:p w:rsidR="00CE15AE" w:rsidRPr="00FF73AE" w:rsidRDefault="00FF73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73AE">
        <w:rPr>
          <w:rFonts w:cs="Times New Roman"/>
          <w:color w:val="000000"/>
          <w:sz w:val="24"/>
          <w:szCs w:val="24"/>
          <w:lang w:eastAsia="pl-PL"/>
        </w:rPr>
        <w:t xml:space="preserve">Przeprowadzenie </w:t>
      </w:r>
      <w:r w:rsidR="00BC6542">
        <w:rPr>
          <w:rFonts w:cs="Times New Roman"/>
          <w:color w:val="000000"/>
          <w:sz w:val="24"/>
          <w:szCs w:val="24"/>
          <w:lang w:eastAsia="pl-PL"/>
        </w:rPr>
        <w:t xml:space="preserve">czterech 1-dniowych </w:t>
      </w:r>
      <w:r w:rsidRPr="00FF73AE">
        <w:rPr>
          <w:rFonts w:cs="Times New Roman"/>
          <w:color w:val="000000"/>
          <w:sz w:val="24"/>
          <w:szCs w:val="24"/>
          <w:lang w:eastAsia="pl-PL"/>
        </w:rPr>
        <w:t>szkole</w:t>
      </w:r>
      <w:r w:rsidR="00BC6542">
        <w:rPr>
          <w:rFonts w:cs="Times New Roman"/>
          <w:color w:val="000000"/>
          <w:sz w:val="24"/>
          <w:szCs w:val="24"/>
          <w:lang w:eastAsia="pl-PL"/>
        </w:rPr>
        <w:t>ń</w:t>
      </w:r>
      <w:r w:rsidRPr="00FF73AE">
        <w:rPr>
          <w:rFonts w:cs="Times New Roman"/>
          <w:color w:val="000000"/>
          <w:sz w:val="24"/>
          <w:szCs w:val="24"/>
          <w:lang w:eastAsia="pl-PL"/>
        </w:rPr>
        <w:t xml:space="preserve"> dla 3 użytkowników</w:t>
      </w:r>
      <w:r w:rsidR="002E7D63">
        <w:rPr>
          <w:rFonts w:cs="Times New Roman"/>
          <w:color w:val="000000"/>
          <w:sz w:val="24"/>
          <w:szCs w:val="24"/>
          <w:lang w:eastAsia="pl-PL"/>
        </w:rPr>
        <w:t xml:space="preserve"> z zakresu obsługi zakupionych modułów</w:t>
      </w:r>
      <w:r w:rsidRPr="00FF73AE">
        <w:rPr>
          <w:rFonts w:cs="Times New Roman"/>
          <w:color w:val="000000"/>
          <w:sz w:val="24"/>
          <w:szCs w:val="24"/>
          <w:lang w:eastAsia="pl-PL"/>
        </w:rPr>
        <w:t>.</w:t>
      </w:r>
    </w:p>
    <w:p w:rsidR="003B0F1B" w:rsidRDefault="003B0F1B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</w:t>
      </w:r>
      <w:r w:rsidR="009940CF" w:rsidRPr="00DB0372">
        <w:rPr>
          <w:rFonts w:cs="Times New Roman"/>
          <w:sz w:val="24"/>
          <w:szCs w:val="24"/>
        </w:rPr>
        <w:t>ykonawca zobowiązuje się wykonywać</w:t>
      </w:r>
      <w:r w:rsidRPr="00DB0372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zachowaniu profesjonalizmu działania.</w:t>
      </w:r>
    </w:p>
    <w:p w:rsidR="00E519BE" w:rsidRPr="00DB0372" w:rsidRDefault="00E519BE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Szczegółowy opis warunków świadczenia usługi wsparcia technicznego dla programów Quorum Kadry, Quorum </w:t>
      </w:r>
      <w:proofErr w:type="spellStart"/>
      <w:r>
        <w:rPr>
          <w:rFonts w:cs="Times New Roman"/>
          <w:sz w:val="24"/>
          <w:szCs w:val="24"/>
        </w:rPr>
        <w:t>eWnioski</w:t>
      </w:r>
      <w:proofErr w:type="spellEnd"/>
      <w:r>
        <w:rPr>
          <w:rFonts w:cs="Times New Roman"/>
          <w:sz w:val="24"/>
          <w:szCs w:val="24"/>
        </w:rPr>
        <w:t xml:space="preserve">, Quorum </w:t>
      </w:r>
      <w:proofErr w:type="spellStart"/>
      <w:r>
        <w:rPr>
          <w:rFonts w:cs="Times New Roman"/>
          <w:sz w:val="24"/>
          <w:szCs w:val="24"/>
        </w:rPr>
        <w:t>eIK</w:t>
      </w:r>
      <w:proofErr w:type="spellEnd"/>
      <w:r>
        <w:rPr>
          <w:rFonts w:cs="Times New Roman"/>
          <w:sz w:val="24"/>
          <w:szCs w:val="24"/>
        </w:rPr>
        <w:t xml:space="preserve"> określa </w:t>
      </w:r>
      <w:r w:rsidR="0089678C" w:rsidRPr="00686D7B">
        <w:rPr>
          <w:rFonts w:cs="Times New Roman"/>
          <w:b/>
          <w:sz w:val="24"/>
          <w:szCs w:val="24"/>
        </w:rPr>
        <w:t>załącznik nr 1</w:t>
      </w:r>
      <w:r>
        <w:rPr>
          <w:rFonts w:cs="Times New Roman"/>
          <w:sz w:val="24"/>
          <w:szCs w:val="24"/>
        </w:rPr>
        <w:t xml:space="preserve"> do umowy.</w:t>
      </w:r>
    </w:p>
    <w:p w:rsidR="003B0F1B" w:rsidRPr="00DB0372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Pr="00DB0372" w:rsidRDefault="00DE4CE4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§ 2</w:t>
      </w:r>
    </w:p>
    <w:p w:rsidR="003B0F1B" w:rsidRPr="00DB0372" w:rsidRDefault="00E25682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T</w:t>
      </w:r>
      <w:r w:rsidR="003B0F1B" w:rsidRPr="00DB0372">
        <w:rPr>
          <w:sz w:val="24"/>
          <w:szCs w:val="24"/>
        </w:rPr>
        <w:t>ermin i warunki realizacji umowy</w:t>
      </w:r>
    </w:p>
    <w:p w:rsidR="00D65B73" w:rsidRPr="00686D7B" w:rsidRDefault="00BD33C2" w:rsidP="00D65B7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b/>
          <w:sz w:val="24"/>
          <w:szCs w:val="24"/>
          <w:lang w:eastAsia="pl-PL"/>
        </w:rPr>
      </w:pPr>
      <w:r w:rsidRPr="00BD33C2">
        <w:rPr>
          <w:rFonts w:cs="Times New Roman"/>
          <w:sz w:val="24"/>
          <w:szCs w:val="24"/>
          <w:lang w:eastAsia="pl-PL"/>
        </w:rPr>
        <w:t>Wykonawca zobowiązuje się do wykonania przedmiotu umowy</w:t>
      </w:r>
      <w:r w:rsidR="00BC6542">
        <w:rPr>
          <w:rFonts w:cs="Times New Roman"/>
          <w:sz w:val="24"/>
          <w:szCs w:val="24"/>
          <w:lang w:eastAsia="pl-PL"/>
        </w:rPr>
        <w:t>,</w:t>
      </w:r>
      <w:r w:rsidRPr="00BD33C2">
        <w:rPr>
          <w:rFonts w:cs="Times New Roman"/>
          <w:sz w:val="24"/>
          <w:szCs w:val="24"/>
          <w:lang w:eastAsia="pl-PL"/>
        </w:rPr>
        <w:t xml:space="preserve"> o którym mowa w </w:t>
      </w:r>
      <w:r w:rsidRPr="00BD33C2">
        <w:rPr>
          <w:rFonts w:cs="Times New Roman"/>
          <w:bCs/>
          <w:sz w:val="24"/>
          <w:szCs w:val="24"/>
          <w:lang w:eastAsia="pl-PL"/>
        </w:rPr>
        <w:t xml:space="preserve">§ 1 </w:t>
      </w:r>
      <w:r w:rsidRPr="00181AA3">
        <w:rPr>
          <w:rFonts w:cs="Times New Roman"/>
          <w:bCs/>
          <w:sz w:val="24"/>
          <w:szCs w:val="24"/>
          <w:lang w:eastAsia="pl-PL"/>
        </w:rPr>
        <w:t>ust. 1 pkt 1</w:t>
      </w:r>
      <w:r w:rsidRPr="00181AA3">
        <w:rPr>
          <w:rFonts w:cs="Times New Roman"/>
          <w:sz w:val="24"/>
          <w:szCs w:val="24"/>
          <w:lang w:eastAsia="pl-PL"/>
        </w:rPr>
        <w:t xml:space="preserve">, w terminie do </w:t>
      </w:r>
      <w:r w:rsidRPr="00441B2A">
        <w:rPr>
          <w:rFonts w:cs="Times New Roman"/>
          <w:sz w:val="24"/>
          <w:szCs w:val="24"/>
          <w:lang w:eastAsia="pl-PL"/>
        </w:rPr>
        <w:t xml:space="preserve">dnia </w:t>
      </w:r>
      <w:r w:rsidR="0089678C" w:rsidRPr="00686D7B">
        <w:rPr>
          <w:rFonts w:cs="Times New Roman"/>
          <w:b/>
          <w:sz w:val="24"/>
          <w:szCs w:val="24"/>
          <w:lang w:eastAsia="pl-PL"/>
        </w:rPr>
        <w:t xml:space="preserve">22 grudnia 2015 r. </w:t>
      </w:r>
    </w:p>
    <w:p w:rsidR="00BD33C2" w:rsidRPr="00686D7B" w:rsidRDefault="00BD33C2" w:rsidP="00D65B7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b/>
          <w:sz w:val="24"/>
          <w:szCs w:val="24"/>
          <w:lang w:eastAsia="pl-PL"/>
        </w:rPr>
      </w:pPr>
      <w:r w:rsidRPr="00181AA3">
        <w:rPr>
          <w:rFonts w:cs="Times New Roman"/>
          <w:sz w:val="24"/>
          <w:szCs w:val="24"/>
        </w:rPr>
        <w:t>Świadczenie</w:t>
      </w:r>
      <w:r w:rsidR="00E25682" w:rsidRPr="00181AA3">
        <w:rPr>
          <w:rFonts w:cs="Times New Roman"/>
          <w:sz w:val="24"/>
          <w:szCs w:val="24"/>
        </w:rPr>
        <w:t xml:space="preserve"> </w:t>
      </w:r>
      <w:r w:rsidRPr="00181AA3">
        <w:rPr>
          <w:sz w:val="24"/>
          <w:szCs w:val="24"/>
          <w:lang w:eastAsia="pl-PL"/>
        </w:rPr>
        <w:t xml:space="preserve">usług wsparcia technicznego, o których mowa w </w:t>
      </w:r>
      <w:r w:rsidRPr="00181AA3">
        <w:rPr>
          <w:bCs/>
          <w:sz w:val="24"/>
          <w:szCs w:val="24"/>
        </w:rPr>
        <w:t>§ 1 ust. 1 pkt 2</w:t>
      </w:r>
      <w:r w:rsidRPr="00181AA3">
        <w:rPr>
          <w:sz w:val="24"/>
          <w:szCs w:val="24"/>
          <w:lang w:eastAsia="pl-PL"/>
        </w:rPr>
        <w:t>, Wykonawca realizowa</w:t>
      </w:r>
      <w:r w:rsidR="00441B2A">
        <w:rPr>
          <w:sz w:val="24"/>
          <w:szCs w:val="24"/>
          <w:lang w:eastAsia="pl-PL"/>
        </w:rPr>
        <w:t xml:space="preserve">ć będzie w terminie </w:t>
      </w:r>
      <w:r w:rsidRPr="00181AA3">
        <w:rPr>
          <w:sz w:val="24"/>
          <w:szCs w:val="24"/>
          <w:lang w:eastAsia="pl-PL"/>
        </w:rPr>
        <w:t>od dnia</w:t>
      </w:r>
      <w:r w:rsidR="00441B2A">
        <w:rPr>
          <w:sz w:val="24"/>
          <w:szCs w:val="24"/>
          <w:lang w:eastAsia="pl-PL"/>
        </w:rPr>
        <w:t xml:space="preserve"> </w:t>
      </w:r>
      <w:r w:rsidR="007C26D4">
        <w:rPr>
          <w:b/>
          <w:sz w:val="24"/>
          <w:szCs w:val="24"/>
          <w:lang w:eastAsia="pl-PL"/>
        </w:rPr>
        <w:t>1 stycznia</w:t>
      </w:r>
      <w:r w:rsidR="0089678C" w:rsidRPr="00686D7B">
        <w:rPr>
          <w:b/>
          <w:sz w:val="24"/>
          <w:szCs w:val="24"/>
          <w:lang w:eastAsia="pl-PL"/>
        </w:rPr>
        <w:t xml:space="preserve"> do dnia</w:t>
      </w:r>
      <w:r w:rsidR="00441B2A">
        <w:rPr>
          <w:sz w:val="24"/>
          <w:szCs w:val="24"/>
          <w:lang w:eastAsia="pl-PL"/>
        </w:rPr>
        <w:t xml:space="preserve"> </w:t>
      </w:r>
      <w:r w:rsidR="0089678C" w:rsidRPr="00686D7B">
        <w:rPr>
          <w:b/>
          <w:sz w:val="24"/>
          <w:szCs w:val="24"/>
          <w:lang w:eastAsia="pl-PL"/>
        </w:rPr>
        <w:t>31 grudnia 2016r.</w:t>
      </w:r>
    </w:p>
    <w:p w:rsidR="00AD138B" w:rsidRPr="00AD138B" w:rsidRDefault="00BC6542" w:rsidP="00AD138B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Szkolenia</w:t>
      </w:r>
      <w:r w:rsidR="00D65B73" w:rsidRPr="00181AA3">
        <w:rPr>
          <w:rFonts w:cs="Times New Roman"/>
          <w:sz w:val="24"/>
          <w:szCs w:val="24"/>
        </w:rPr>
        <w:t xml:space="preserve">, </w:t>
      </w:r>
      <w:r w:rsidR="00D65B73" w:rsidRPr="00181AA3">
        <w:rPr>
          <w:sz w:val="24"/>
          <w:szCs w:val="24"/>
          <w:lang w:eastAsia="pl-PL"/>
        </w:rPr>
        <w:t xml:space="preserve">o </w:t>
      </w:r>
      <w:r w:rsidRPr="00181AA3">
        <w:rPr>
          <w:sz w:val="24"/>
          <w:szCs w:val="24"/>
          <w:lang w:eastAsia="pl-PL"/>
        </w:rPr>
        <w:t>który</w:t>
      </w:r>
      <w:r>
        <w:rPr>
          <w:sz w:val="24"/>
          <w:szCs w:val="24"/>
          <w:lang w:eastAsia="pl-PL"/>
        </w:rPr>
        <w:t>ch</w:t>
      </w:r>
      <w:r w:rsidRPr="00181AA3">
        <w:rPr>
          <w:sz w:val="24"/>
          <w:szCs w:val="24"/>
          <w:lang w:eastAsia="pl-PL"/>
        </w:rPr>
        <w:t xml:space="preserve"> </w:t>
      </w:r>
      <w:r w:rsidR="00D65B73" w:rsidRPr="00181AA3">
        <w:rPr>
          <w:sz w:val="24"/>
          <w:szCs w:val="24"/>
          <w:lang w:eastAsia="pl-PL"/>
        </w:rPr>
        <w:t xml:space="preserve">mowa w </w:t>
      </w:r>
      <w:r w:rsidR="00D65B73" w:rsidRPr="00181AA3">
        <w:rPr>
          <w:bCs/>
          <w:sz w:val="24"/>
          <w:szCs w:val="24"/>
        </w:rPr>
        <w:t>§ 1 ust. 1 pkt 3</w:t>
      </w:r>
      <w:r w:rsidR="00D65B73" w:rsidRPr="00181AA3">
        <w:rPr>
          <w:sz w:val="24"/>
          <w:szCs w:val="24"/>
          <w:lang w:eastAsia="pl-PL"/>
        </w:rPr>
        <w:t>, W</w:t>
      </w:r>
      <w:r w:rsidR="002E7D63">
        <w:rPr>
          <w:sz w:val="24"/>
          <w:szCs w:val="24"/>
          <w:lang w:eastAsia="pl-PL"/>
        </w:rPr>
        <w:t>ykonawca przeprowadzi w terminach</w:t>
      </w:r>
      <w:r w:rsidR="00717D5F">
        <w:rPr>
          <w:sz w:val="24"/>
          <w:szCs w:val="24"/>
          <w:lang w:eastAsia="pl-PL"/>
        </w:rPr>
        <w:t xml:space="preserve"> uzgodnionych</w:t>
      </w:r>
      <w:r w:rsidR="00D65B73" w:rsidRPr="00181AA3">
        <w:rPr>
          <w:sz w:val="24"/>
          <w:szCs w:val="24"/>
          <w:lang w:eastAsia="pl-PL"/>
        </w:rPr>
        <w:t xml:space="preserve"> z Zamawiającym.</w:t>
      </w:r>
    </w:p>
    <w:p w:rsidR="005A3F97" w:rsidRDefault="00441B2A" w:rsidP="00AD138B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eastAsiaTheme="minorHAnsi" w:cs="Times New Roman"/>
          <w:sz w:val="24"/>
          <w:szCs w:val="24"/>
        </w:rPr>
        <w:lastRenderedPageBreak/>
        <w:t xml:space="preserve">Instalacja </w:t>
      </w:r>
      <w:r w:rsidR="00AD138B" w:rsidRPr="00AD138B">
        <w:rPr>
          <w:rFonts w:eastAsiaTheme="minorHAnsi" w:cs="Times New Roman"/>
          <w:sz w:val="24"/>
          <w:szCs w:val="24"/>
        </w:rPr>
        <w:t xml:space="preserve">licencji, o których mowa w </w:t>
      </w:r>
      <w:r w:rsidR="00AD138B" w:rsidRPr="00AD138B">
        <w:rPr>
          <w:rFonts w:cs="Times New Roman"/>
          <w:bCs/>
          <w:sz w:val="24"/>
          <w:szCs w:val="24"/>
          <w:lang w:eastAsia="pl-PL"/>
        </w:rPr>
        <w:t>§ 1 ust. 1 pkt 1</w:t>
      </w:r>
      <w:r w:rsidR="00785BEA">
        <w:rPr>
          <w:rFonts w:cs="Times New Roman"/>
          <w:sz w:val="24"/>
          <w:szCs w:val="24"/>
          <w:lang w:eastAsia="pl-PL"/>
        </w:rPr>
        <w:t>, przeprowadzona zostanie w </w:t>
      </w:r>
      <w:r w:rsidR="00AD138B" w:rsidRPr="00AD138B">
        <w:rPr>
          <w:rFonts w:cs="Times New Roman"/>
          <w:sz w:val="24"/>
          <w:szCs w:val="24"/>
          <w:lang w:eastAsia="pl-PL"/>
        </w:rPr>
        <w:t>siedzibie Zamawiającego w zakresie i terminie ustalonym z Zamawiającym</w:t>
      </w:r>
      <w:r w:rsidR="00BC6542">
        <w:rPr>
          <w:rFonts w:cs="Times New Roman"/>
          <w:sz w:val="24"/>
          <w:szCs w:val="24"/>
          <w:lang w:eastAsia="pl-PL"/>
        </w:rPr>
        <w:t xml:space="preserve">, jednak nie później niż do dnia </w:t>
      </w:r>
      <w:r w:rsidR="00BC6542" w:rsidRPr="00686D7B">
        <w:rPr>
          <w:rFonts w:cs="Times New Roman"/>
          <w:b/>
          <w:sz w:val="24"/>
          <w:szCs w:val="24"/>
          <w:lang w:eastAsia="pl-PL"/>
        </w:rPr>
        <w:t>22 grudnia 2015 r.</w:t>
      </w:r>
    </w:p>
    <w:p w:rsidR="00D16AF0" w:rsidRPr="00DD22D3" w:rsidRDefault="00D16AF0" w:rsidP="00AD138B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Wykonawca ustali z Zamawiającym, w trybie roboczym, terminy i zakres szkolenia, o którym mowa w </w:t>
      </w:r>
      <w:r w:rsidRPr="00181AA3">
        <w:rPr>
          <w:bCs/>
          <w:sz w:val="24"/>
          <w:szCs w:val="24"/>
        </w:rPr>
        <w:t>§ 1 ust. 1 pkt 3</w:t>
      </w:r>
      <w:r>
        <w:rPr>
          <w:sz w:val="24"/>
          <w:szCs w:val="24"/>
          <w:lang w:eastAsia="pl-PL"/>
        </w:rPr>
        <w:t>.</w:t>
      </w:r>
    </w:p>
    <w:p w:rsidR="00DD22D3" w:rsidRPr="00AD138B" w:rsidRDefault="00DD22D3" w:rsidP="00AD138B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Potwierdzeniem odbioru przedmiotu umowy określonego w</w:t>
      </w:r>
      <w:r w:rsidRPr="00181AA3">
        <w:rPr>
          <w:sz w:val="24"/>
          <w:szCs w:val="24"/>
          <w:lang w:eastAsia="pl-PL"/>
        </w:rPr>
        <w:t xml:space="preserve"> </w:t>
      </w:r>
      <w:r w:rsidRPr="00181AA3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 1 ust. 1 pkt 1 i 3</w:t>
      </w:r>
      <w:r w:rsidRPr="00181AA3">
        <w:rPr>
          <w:sz w:val="24"/>
          <w:szCs w:val="24"/>
          <w:lang w:eastAsia="pl-PL"/>
        </w:rPr>
        <w:t>,</w:t>
      </w:r>
      <w:r w:rsidR="00441B2A">
        <w:rPr>
          <w:sz w:val="24"/>
          <w:szCs w:val="24"/>
          <w:lang w:eastAsia="pl-PL"/>
        </w:rPr>
        <w:t xml:space="preserve"> będzie podpisanie przez Z</w:t>
      </w:r>
      <w:r>
        <w:rPr>
          <w:sz w:val="24"/>
          <w:szCs w:val="24"/>
          <w:lang w:eastAsia="pl-PL"/>
        </w:rPr>
        <w:t>amawiającego protokołu odbioru. Protokół stanowi podstawę do wystawienia przez Wykonawcę faktury, za wykonanie przedmiotu umowy.</w:t>
      </w:r>
    </w:p>
    <w:p w:rsidR="00DE4CE4" w:rsidRPr="002A2EBF" w:rsidRDefault="00DE4CE4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A2EBF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DB0372" w:rsidRDefault="00DE4CE4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 xml:space="preserve">Wszelkie zgłoszenia w ramach realizacji </w:t>
      </w:r>
      <w:r w:rsidR="005312A9">
        <w:rPr>
          <w:rFonts w:cs="Times New Roman"/>
          <w:sz w:val="24"/>
          <w:szCs w:val="24"/>
          <w:lang w:eastAsia="pl-PL"/>
        </w:rPr>
        <w:t>wsparcia technicznego</w:t>
      </w:r>
      <w:r w:rsidRPr="00DB0372">
        <w:rPr>
          <w:rFonts w:cs="Times New Roman"/>
          <w:sz w:val="24"/>
          <w:szCs w:val="24"/>
          <w:lang w:eastAsia="pl-PL"/>
        </w:rPr>
        <w:t xml:space="preserve"> będą dokonywa</w:t>
      </w:r>
      <w:r w:rsidR="005312A9">
        <w:rPr>
          <w:rFonts w:cs="Times New Roman"/>
          <w:sz w:val="24"/>
          <w:szCs w:val="24"/>
          <w:lang w:eastAsia="pl-PL"/>
        </w:rPr>
        <w:t xml:space="preserve">ne przez Zamawiającego </w:t>
      </w:r>
      <w:r w:rsidRPr="00DB0372">
        <w:rPr>
          <w:rFonts w:cs="Times New Roman"/>
          <w:sz w:val="24"/>
          <w:szCs w:val="24"/>
          <w:lang w:eastAsia="pl-PL"/>
        </w:rPr>
        <w:t>za pośrednictwem</w:t>
      </w:r>
      <w:r w:rsidR="00697758">
        <w:rPr>
          <w:rFonts w:cs="Times New Roman"/>
          <w:sz w:val="24"/>
          <w:szCs w:val="24"/>
          <w:lang w:eastAsia="pl-PL"/>
        </w:rPr>
        <w:t xml:space="preserve"> faksu na nr. ……………, </w:t>
      </w:r>
      <w:r w:rsidR="0002395D" w:rsidRPr="00DB0372">
        <w:rPr>
          <w:rFonts w:cs="Times New Roman"/>
          <w:sz w:val="24"/>
          <w:szCs w:val="24"/>
          <w:lang w:eastAsia="pl-PL"/>
        </w:rPr>
        <w:t>drogą elektroniczną na adres e-mail: ………………………..</w:t>
      </w:r>
      <w:r w:rsidRPr="00DB0372">
        <w:rPr>
          <w:rFonts w:cs="Times New Roman"/>
          <w:sz w:val="24"/>
          <w:szCs w:val="24"/>
          <w:lang w:eastAsia="pl-PL"/>
        </w:rPr>
        <w:t>.</w:t>
      </w:r>
      <w:r w:rsidR="00697758">
        <w:rPr>
          <w:rFonts w:cs="Times New Roman"/>
          <w:sz w:val="24"/>
          <w:szCs w:val="24"/>
          <w:lang w:eastAsia="pl-PL"/>
        </w:rPr>
        <w:t xml:space="preserve"> lub </w:t>
      </w:r>
      <w:r w:rsidR="00697758" w:rsidRPr="00DB0372">
        <w:rPr>
          <w:rFonts w:cs="Times New Roman"/>
          <w:sz w:val="24"/>
          <w:szCs w:val="24"/>
          <w:lang w:eastAsia="pl-PL"/>
        </w:rPr>
        <w:t>za pośrednictwem</w:t>
      </w:r>
      <w:r w:rsidR="005312A9">
        <w:rPr>
          <w:rFonts w:cs="Times New Roman"/>
          <w:sz w:val="24"/>
          <w:szCs w:val="24"/>
          <w:lang w:eastAsia="pl-PL"/>
        </w:rPr>
        <w:t xml:space="preserve"> telefonu</w:t>
      </w:r>
      <w:r w:rsidR="00697758">
        <w:rPr>
          <w:rFonts w:cs="Times New Roman"/>
          <w:sz w:val="24"/>
          <w:szCs w:val="24"/>
          <w:lang w:eastAsia="pl-PL"/>
        </w:rPr>
        <w:t xml:space="preserve"> na numer……………….. .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3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Wynagrodzenie</w:t>
      </w:r>
    </w:p>
    <w:p w:rsidR="006E4ABC" w:rsidRDefault="00730775" w:rsidP="006E4ABC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30775">
        <w:rPr>
          <w:rFonts w:cs="Times New Roman"/>
          <w:szCs w:val="24"/>
        </w:rPr>
        <w:t xml:space="preserve">Wynagrodzenie </w:t>
      </w:r>
      <w:r w:rsidRPr="00100A94">
        <w:t>całkowite za przedmiot umowy określony w § 1 ustala si</w:t>
      </w:r>
      <w:r>
        <w:t>ę na kwotę nie wyższą niż ……………. zł netto (słownie</w:t>
      </w:r>
      <w:r w:rsidR="00293D2B">
        <w:rPr>
          <w:szCs w:val="24"/>
        </w:rPr>
        <w:t xml:space="preserve"> złotych</w:t>
      </w:r>
      <w:r>
        <w:t xml:space="preserve">: ……………………….. </w:t>
      </w:r>
      <w:r w:rsidRPr="00100A94">
        <w:t>), powięks</w:t>
      </w:r>
      <w:r>
        <w:t>zone o należny podatek VAT w wysokości ……………… zł (słownie</w:t>
      </w:r>
      <w:r w:rsidR="00293D2B">
        <w:rPr>
          <w:szCs w:val="24"/>
        </w:rPr>
        <w:t xml:space="preserve"> złotych</w:t>
      </w:r>
      <w:r>
        <w:t>: …………………. ), tj. ……………….</w:t>
      </w:r>
      <w:r w:rsidRPr="00100A94">
        <w:t xml:space="preserve"> z</w:t>
      </w:r>
      <w:r>
        <w:t>ł brutto (słownie</w:t>
      </w:r>
      <w:r w:rsidR="00293D2B">
        <w:rPr>
          <w:szCs w:val="24"/>
        </w:rPr>
        <w:t xml:space="preserve"> złotych</w:t>
      </w:r>
      <w:r>
        <w:t>: ………………………</w:t>
      </w:r>
      <w:r w:rsidRPr="00100A94">
        <w:t>).</w:t>
      </w:r>
      <w:r w:rsidRPr="00730775">
        <w:rPr>
          <w:b/>
        </w:rPr>
        <w:t xml:space="preserve"> </w:t>
      </w:r>
    </w:p>
    <w:p w:rsidR="006E4ABC" w:rsidRPr="006E4ABC" w:rsidRDefault="006E4ABC" w:rsidP="006E4ABC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t>Na w</w:t>
      </w:r>
      <w:r w:rsidRPr="0071340C">
        <w:t xml:space="preserve">ynagrodzenie Wykonawcy, </w:t>
      </w:r>
      <w:r>
        <w:t>o którym mowa w ust. 1, składa się:</w:t>
      </w:r>
    </w:p>
    <w:p w:rsidR="006E4ABC" w:rsidRDefault="006E4ABC" w:rsidP="006E4ABC">
      <w:pPr>
        <w:widowControl/>
        <w:numPr>
          <w:ilvl w:val="1"/>
          <w:numId w:val="25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726EF8">
        <w:t>wynagrodz</w:t>
      </w:r>
      <w:r>
        <w:t>enie w wysokości ……....</w:t>
      </w:r>
      <w:r w:rsidRPr="00DB32EA">
        <w:t xml:space="preserve"> zł </w:t>
      </w:r>
      <w:r>
        <w:t xml:space="preserve">brutto </w:t>
      </w:r>
      <w:r w:rsidRPr="00DB32EA">
        <w:t xml:space="preserve">(słownie złotych: </w:t>
      </w:r>
      <w:r>
        <w:t>…….…….), w tym podatek VAT w </w:t>
      </w:r>
      <w:r w:rsidRPr="00DB32EA">
        <w:t xml:space="preserve">wysokości </w:t>
      </w:r>
      <w:r>
        <w:t>……..….</w:t>
      </w:r>
      <w:r w:rsidRPr="00DB32EA">
        <w:t xml:space="preserve"> zł (słownie złotych: </w:t>
      </w:r>
      <w:r>
        <w:t>……….………)</w:t>
      </w:r>
      <w:r w:rsidRPr="00726EF8">
        <w:t xml:space="preserve"> z tytułu realizacji przedmiotu umowy, o którym mowa w §</w:t>
      </w:r>
      <w:r>
        <w:t xml:space="preserve"> 1 ust. 1 pkt </w:t>
      </w:r>
      <w:r w:rsidRPr="00726EF8">
        <w:t>1</w:t>
      </w:r>
      <w:r w:rsidRPr="00100A94">
        <w:t>,</w:t>
      </w:r>
    </w:p>
    <w:p w:rsidR="006E4ABC" w:rsidRDefault="006E4ABC" w:rsidP="006E4ABC">
      <w:pPr>
        <w:widowControl/>
        <w:numPr>
          <w:ilvl w:val="1"/>
          <w:numId w:val="25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>
        <w:t xml:space="preserve">wynagrodzenie w łącznej kwocie nie wyższej niż </w:t>
      </w:r>
      <w:r w:rsidR="00046199">
        <w:t>…………</w:t>
      </w:r>
      <w:r w:rsidRPr="00DB32EA">
        <w:t xml:space="preserve"> zł </w:t>
      </w:r>
      <w:r>
        <w:t xml:space="preserve">brutto </w:t>
      </w:r>
      <w:r w:rsidR="00046199">
        <w:t>(słownie</w:t>
      </w:r>
      <w:r w:rsidR="00293D2B">
        <w:t xml:space="preserve"> złotych</w:t>
      </w:r>
      <w:r w:rsidR="00046199">
        <w:t>: ………………..</w:t>
      </w:r>
      <w:r>
        <w:t xml:space="preserve">), w tym podatek VAT w wysokości </w:t>
      </w:r>
      <w:r w:rsidR="00046199">
        <w:t>……….</w:t>
      </w:r>
      <w:r w:rsidRPr="00DB32EA">
        <w:t xml:space="preserve"> zł (słownie</w:t>
      </w:r>
      <w:r w:rsidR="00293D2B">
        <w:t xml:space="preserve"> złotych</w:t>
      </w:r>
      <w:r w:rsidR="00046199">
        <w:t>:</w:t>
      </w:r>
      <w:r w:rsidRPr="00DB32EA">
        <w:t xml:space="preserve"> </w:t>
      </w:r>
      <w:r w:rsidR="00046199">
        <w:t>………………</w:t>
      </w:r>
      <w:r>
        <w:t>), z tytułu realizacji przedmiotu umowy, o którym mowa</w:t>
      </w:r>
      <w:r w:rsidR="00046199">
        <w:t xml:space="preserve"> w § 1 ust. 1 pkt 2</w:t>
      </w:r>
      <w:r w:rsidRPr="00100A94">
        <w:t>,</w:t>
      </w:r>
    </w:p>
    <w:p w:rsidR="00046199" w:rsidRPr="00726EF8" w:rsidRDefault="00046199" w:rsidP="006E4ABC">
      <w:pPr>
        <w:widowControl/>
        <w:numPr>
          <w:ilvl w:val="1"/>
          <w:numId w:val="25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>
        <w:t>wynagrodzenie w wysokości ……....</w:t>
      </w:r>
      <w:r w:rsidRPr="00DB32EA">
        <w:t xml:space="preserve"> zł </w:t>
      </w:r>
      <w:r>
        <w:t xml:space="preserve">brutto </w:t>
      </w:r>
      <w:r w:rsidRPr="00DB32EA">
        <w:t xml:space="preserve">(słownie złotych: </w:t>
      </w:r>
      <w:r>
        <w:t>…….…….), w tym podatek VAT w </w:t>
      </w:r>
      <w:r w:rsidRPr="00DB32EA">
        <w:t xml:space="preserve">wysokości </w:t>
      </w:r>
      <w:r>
        <w:t>……..….</w:t>
      </w:r>
      <w:r w:rsidRPr="00DB32EA">
        <w:t xml:space="preserve"> zł (słownie złotych: </w:t>
      </w:r>
      <w:r>
        <w:t>……….………)</w:t>
      </w:r>
      <w:r w:rsidRPr="00726EF8">
        <w:t xml:space="preserve"> z tytułu realizacji przedmiotu umowy, o którym mowa w §</w:t>
      </w:r>
      <w:r>
        <w:t xml:space="preserve"> 1 ust. 1 pkt 3</w:t>
      </w:r>
      <w:r w:rsidRPr="00100A94">
        <w:t>,</w:t>
      </w:r>
    </w:p>
    <w:p w:rsidR="006E4ABC" w:rsidRPr="00293D2B" w:rsidRDefault="00293D2B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lastRenderedPageBreak/>
        <w:t xml:space="preserve">Wynagrodzenie, </w:t>
      </w:r>
      <w:r>
        <w:rPr>
          <w:szCs w:val="24"/>
        </w:rPr>
        <w:t xml:space="preserve">o którym mowa w ust. 2 pkt 2, </w:t>
      </w:r>
      <w:r w:rsidRPr="00B26345">
        <w:rPr>
          <w:szCs w:val="24"/>
        </w:rPr>
        <w:t xml:space="preserve">płatne </w:t>
      </w:r>
      <w:r>
        <w:rPr>
          <w:szCs w:val="24"/>
        </w:rPr>
        <w:t>będzie częściami, co miesiąc</w:t>
      </w:r>
      <w:r w:rsidRPr="00DB32EA">
        <w:rPr>
          <w:szCs w:val="24"/>
        </w:rPr>
        <w:t xml:space="preserve">, po wykonaniu usług, w kwocie </w:t>
      </w:r>
      <w:r>
        <w:rPr>
          <w:szCs w:val="24"/>
        </w:rPr>
        <w:t>nie wyższej niż ………</w:t>
      </w:r>
      <w:r w:rsidRPr="00DB32EA">
        <w:rPr>
          <w:szCs w:val="24"/>
        </w:rPr>
        <w:t xml:space="preserve"> zł </w:t>
      </w:r>
      <w:r>
        <w:rPr>
          <w:szCs w:val="24"/>
        </w:rPr>
        <w:t>brutto (słownie złotych: …………………….), w tym podatek VAT w </w:t>
      </w:r>
      <w:r w:rsidRPr="00DB32EA">
        <w:rPr>
          <w:szCs w:val="24"/>
        </w:rPr>
        <w:t xml:space="preserve">wysokości </w:t>
      </w:r>
      <w:r>
        <w:rPr>
          <w:szCs w:val="24"/>
        </w:rPr>
        <w:t>………</w:t>
      </w:r>
      <w:r w:rsidRPr="00DB32EA">
        <w:rPr>
          <w:szCs w:val="24"/>
        </w:rPr>
        <w:t xml:space="preserve"> zł (słownie złotych: </w:t>
      </w:r>
      <w:r>
        <w:rPr>
          <w:szCs w:val="24"/>
        </w:rPr>
        <w:t>………………….).</w:t>
      </w:r>
    </w:p>
    <w:p w:rsidR="00FF391C" w:rsidRPr="00DB0372" w:rsidRDefault="00413726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iCs/>
          <w:szCs w:val="24"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 w:rsidRPr="00DB0372">
        <w:rPr>
          <w:rFonts w:cs="Times New Roman"/>
          <w:szCs w:val="24"/>
        </w:rPr>
        <w:t>.</w:t>
      </w:r>
    </w:p>
    <w:p w:rsidR="00D70F2C" w:rsidRPr="00DB0372" w:rsidRDefault="00D70F2C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Wynagrodzenie przez</w:t>
      </w:r>
      <w:r w:rsidR="00F01D80" w:rsidRPr="00DB0372">
        <w:rPr>
          <w:rFonts w:cs="Times New Roman"/>
          <w:szCs w:val="24"/>
        </w:rPr>
        <w:t xml:space="preserve"> okres realizacji umowy nie może</w:t>
      </w:r>
      <w:r w:rsidRPr="00DB0372">
        <w:rPr>
          <w:rFonts w:cs="Times New Roman"/>
          <w:szCs w:val="24"/>
        </w:rPr>
        <w:t xml:space="preserve"> ulec zmianie.</w:t>
      </w:r>
    </w:p>
    <w:p w:rsidR="008A10F2" w:rsidRPr="00DB0372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4</w:t>
      </w:r>
    </w:p>
    <w:p w:rsidR="00C6107A" w:rsidRPr="00DB0372" w:rsidRDefault="00C6107A" w:rsidP="003B383E">
      <w:pPr>
        <w:spacing w:line="360" w:lineRule="auto"/>
        <w:jc w:val="center"/>
        <w:rPr>
          <w:rFonts w:cs="Times New Roman"/>
        </w:rPr>
      </w:pPr>
      <w:r w:rsidRPr="00DB0372">
        <w:rPr>
          <w:rFonts w:eastAsia="Times New Roman" w:cs="Times New Roman"/>
          <w:b/>
          <w:bCs/>
        </w:rPr>
        <w:t>Zapłata</w:t>
      </w:r>
    </w:p>
    <w:p w:rsidR="00584279" w:rsidRPr="003A1A65" w:rsidRDefault="003A1A65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A1A65">
        <w:rPr>
          <w:rFonts w:cs="Times New Roman"/>
          <w:sz w:val="24"/>
          <w:szCs w:val="24"/>
        </w:rPr>
        <w:t xml:space="preserve">Zapłata wynagrodzenia, </w:t>
      </w:r>
      <w:r w:rsidRPr="003A1A65">
        <w:rPr>
          <w:sz w:val="24"/>
          <w:szCs w:val="24"/>
        </w:rPr>
        <w:t xml:space="preserve">o którym mowa w </w:t>
      </w:r>
      <w:r w:rsidRPr="003A1A65">
        <w:rPr>
          <w:bCs/>
          <w:sz w:val="24"/>
          <w:szCs w:val="24"/>
        </w:rPr>
        <w:t>§ 3 ust. 2 pkt 1</w:t>
      </w:r>
      <w:r w:rsidRPr="003A1A65">
        <w:rPr>
          <w:sz w:val="24"/>
          <w:szCs w:val="24"/>
        </w:rPr>
        <w:t xml:space="preserve"> nastąpi, na podstawie prawidłowo wystawionej faktury, po podpisaniu przez Zamawiającego bez zastrzeżeń protokołu odbioru, o którym mowa w § 2 ust. </w:t>
      </w:r>
      <w:r w:rsidR="00093C87">
        <w:rPr>
          <w:sz w:val="24"/>
          <w:szCs w:val="24"/>
        </w:rPr>
        <w:t>6</w:t>
      </w:r>
      <w:r w:rsidRPr="003A1A65">
        <w:rPr>
          <w:sz w:val="24"/>
          <w:szCs w:val="24"/>
        </w:rPr>
        <w:t xml:space="preserve">, w terminie </w:t>
      </w:r>
      <w:r w:rsidR="0089678C" w:rsidRPr="00686D7B">
        <w:rPr>
          <w:b/>
          <w:sz w:val="24"/>
          <w:szCs w:val="24"/>
        </w:rPr>
        <w:t>7 dni</w:t>
      </w:r>
      <w:r w:rsidRPr="003A1A65">
        <w:rPr>
          <w:sz w:val="24"/>
          <w:szCs w:val="24"/>
        </w:rPr>
        <w:t xml:space="preserve"> od daty otrzymania prawidłowo wystawionej faktury</w:t>
      </w:r>
      <w:r w:rsidR="00BC6542">
        <w:rPr>
          <w:sz w:val="24"/>
          <w:szCs w:val="24"/>
        </w:rPr>
        <w:t>.</w:t>
      </w:r>
    </w:p>
    <w:p w:rsidR="00A52065" w:rsidRPr="003A1A65" w:rsidRDefault="00A52065" w:rsidP="00A52065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A1A65">
        <w:rPr>
          <w:rFonts w:cs="Times New Roman"/>
          <w:sz w:val="24"/>
          <w:szCs w:val="24"/>
        </w:rPr>
        <w:t xml:space="preserve">Zapłata wynagrodzenia, </w:t>
      </w:r>
      <w:r w:rsidRPr="003A1A65">
        <w:rPr>
          <w:sz w:val="24"/>
          <w:szCs w:val="24"/>
        </w:rPr>
        <w:t xml:space="preserve">o którym mowa w </w:t>
      </w:r>
      <w:r w:rsidRPr="003A1A65">
        <w:rPr>
          <w:bCs/>
          <w:sz w:val="24"/>
          <w:szCs w:val="24"/>
        </w:rPr>
        <w:t>§ 3 ust. 2</w:t>
      </w:r>
      <w:r>
        <w:rPr>
          <w:bCs/>
          <w:sz w:val="24"/>
          <w:szCs w:val="24"/>
        </w:rPr>
        <w:t xml:space="preserve"> pkt 3</w:t>
      </w:r>
      <w:r w:rsidRPr="003A1A65">
        <w:rPr>
          <w:sz w:val="24"/>
          <w:szCs w:val="24"/>
        </w:rPr>
        <w:t xml:space="preserve"> nastąpi, na podstawie prawidłowo wystawionej faktury, po podpisaniu przez Zamawiającego bez zastrzeżeń protokołu odbioru, o którym mowa w § 2 ust. </w:t>
      </w:r>
      <w:r w:rsidR="00093C87">
        <w:rPr>
          <w:sz w:val="24"/>
          <w:szCs w:val="24"/>
        </w:rPr>
        <w:t>6</w:t>
      </w:r>
      <w:r w:rsidRPr="003A1A65">
        <w:rPr>
          <w:sz w:val="24"/>
          <w:szCs w:val="24"/>
        </w:rPr>
        <w:t xml:space="preserve">, w terminie </w:t>
      </w:r>
      <w:r w:rsidR="0089678C" w:rsidRPr="00686D7B">
        <w:rPr>
          <w:b/>
          <w:sz w:val="24"/>
          <w:szCs w:val="24"/>
        </w:rPr>
        <w:t xml:space="preserve">21 dni </w:t>
      </w:r>
      <w:r w:rsidRPr="003A1A65">
        <w:rPr>
          <w:sz w:val="24"/>
          <w:szCs w:val="24"/>
        </w:rPr>
        <w:t>od daty otrzymania prawidłowo wystawionej faktury</w:t>
      </w:r>
      <w:r w:rsidRPr="003A1A65">
        <w:rPr>
          <w:rFonts w:cs="Times New Roman"/>
          <w:iCs/>
          <w:sz w:val="24"/>
          <w:szCs w:val="24"/>
        </w:rPr>
        <w:t xml:space="preserve">. </w:t>
      </w:r>
    </w:p>
    <w:p w:rsidR="003A1A65" w:rsidRPr="00EC4E86" w:rsidRDefault="00A52065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52065">
        <w:rPr>
          <w:rFonts w:cs="Times New Roman"/>
          <w:sz w:val="24"/>
          <w:szCs w:val="24"/>
        </w:rPr>
        <w:t xml:space="preserve">Zapłata </w:t>
      </w:r>
      <w:r w:rsidRPr="00A52065">
        <w:rPr>
          <w:sz w:val="24"/>
          <w:szCs w:val="24"/>
        </w:rPr>
        <w:t xml:space="preserve">miesięcznego wynagrodzenia, o którym mowa w </w:t>
      </w:r>
      <w:r w:rsidRPr="00A52065">
        <w:rPr>
          <w:bCs/>
          <w:sz w:val="24"/>
          <w:szCs w:val="24"/>
        </w:rPr>
        <w:t xml:space="preserve">§ 3 ust. 3, płatnego z dołu, nastąpi na podstawie prawidłowo wystawionej faktury, wystawionej po ostatnim dniu miesiąca rozliczeniowego, w </w:t>
      </w:r>
      <w:r w:rsidRPr="00691E1E">
        <w:rPr>
          <w:bCs/>
          <w:sz w:val="24"/>
          <w:szCs w:val="24"/>
        </w:rPr>
        <w:t>terminie 21 dni od</w:t>
      </w:r>
      <w:r w:rsidRPr="00A52065">
        <w:rPr>
          <w:bCs/>
          <w:sz w:val="24"/>
          <w:szCs w:val="24"/>
        </w:rPr>
        <w:t xml:space="preserve"> dnia otrzymania faktury.</w:t>
      </w:r>
    </w:p>
    <w:p w:rsidR="00EC4E86" w:rsidRPr="00EC4E86" w:rsidRDefault="00EC4E86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Do </w:t>
      </w:r>
      <w:r w:rsidRPr="00EC4E86">
        <w:rPr>
          <w:bCs/>
          <w:sz w:val="24"/>
          <w:szCs w:val="24"/>
        </w:rPr>
        <w:t>podpisania protokołów odbioru przedmiotu umowy, upoważniona jest osoba wymieniona w § 5 ust. 1</w:t>
      </w:r>
      <w:r>
        <w:rPr>
          <w:bCs/>
          <w:sz w:val="24"/>
          <w:szCs w:val="24"/>
        </w:rPr>
        <w:t>.</w:t>
      </w:r>
    </w:p>
    <w:p w:rsidR="00EC4E86" w:rsidRPr="00EC4E86" w:rsidRDefault="00EC4E86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C4E86">
        <w:rPr>
          <w:bCs/>
          <w:sz w:val="24"/>
          <w:szCs w:val="24"/>
        </w:rPr>
        <w:t>Wykonawca</w:t>
      </w:r>
      <w:r w:rsidRPr="00EC4E86">
        <w:rPr>
          <w:sz w:val="24"/>
          <w:szCs w:val="24"/>
        </w:rPr>
        <w:t xml:space="preserve"> zobowiązuje się do dostarczenia faktury, o której mowa w</w:t>
      </w:r>
      <w:r w:rsidR="008879A7">
        <w:rPr>
          <w:sz w:val="24"/>
          <w:szCs w:val="24"/>
        </w:rPr>
        <w:t xml:space="preserve"> ust. 1, najpóźniej w terminie 1</w:t>
      </w:r>
      <w:r w:rsidRPr="00EC4E86">
        <w:rPr>
          <w:sz w:val="24"/>
          <w:szCs w:val="24"/>
        </w:rPr>
        <w:t xml:space="preserve"> dni</w:t>
      </w:r>
      <w:r w:rsidR="008879A7">
        <w:rPr>
          <w:sz w:val="24"/>
          <w:szCs w:val="24"/>
        </w:rPr>
        <w:t>a roboczego</w:t>
      </w:r>
      <w:r w:rsidRPr="00EC4E86">
        <w:rPr>
          <w:sz w:val="24"/>
          <w:szCs w:val="24"/>
        </w:rPr>
        <w:t xml:space="preserve"> od dnia odbioru przedmiotu umowy,</w:t>
      </w:r>
      <w:r w:rsidRPr="00EC4E86">
        <w:rPr>
          <w:sz w:val="24"/>
          <w:szCs w:val="24"/>
          <w:lang w:eastAsia="pl-PL"/>
        </w:rPr>
        <w:t xml:space="preserve"> o którym mowa w </w:t>
      </w:r>
      <w:r w:rsidRPr="00EC4E86">
        <w:rPr>
          <w:bCs/>
          <w:sz w:val="24"/>
          <w:szCs w:val="24"/>
        </w:rPr>
        <w:t>§ 1 ust. 1 pkt 1</w:t>
      </w:r>
      <w:r w:rsidR="008879A7">
        <w:rPr>
          <w:bCs/>
          <w:sz w:val="24"/>
          <w:szCs w:val="24"/>
        </w:rPr>
        <w:t>.</w:t>
      </w:r>
    </w:p>
    <w:p w:rsidR="00AD4A0A" w:rsidRPr="00DB0372" w:rsidRDefault="00BA341B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Należne wynagrodzenie Zamawiający zapłaci przelewem</w:t>
      </w:r>
      <w:r w:rsidR="0004121F">
        <w:rPr>
          <w:rFonts w:cs="Times New Roman"/>
          <w:iCs/>
          <w:sz w:val="24"/>
          <w:szCs w:val="24"/>
        </w:rPr>
        <w:t xml:space="preserve"> </w:t>
      </w:r>
      <w:r w:rsidRPr="00DB0372">
        <w:rPr>
          <w:rFonts w:cs="Times New Roman"/>
          <w:iCs/>
          <w:sz w:val="24"/>
          <w:szCs w:val="24"/>
        </w:rPr>
        <w:t xml:space="preserve">na rachunek bankowy Wykonawcy nr </w:t>
      </w:r>
      <w:r w:rsidRPr="00DB0372">
        <w:rPr>
          <w:rFonts w:cs="Times New Roman"/>
          <w:sz w:val="24"/>
          <w:szCs w:val="24"/>
        </w:rPr>
        <w:t>………………………………..</w:t>
      </w:r>
      <w:r w:rsidRPr="00DB0372">
        <w:rPr>
          <w:rFonts w:cs="Times New Roman"/>
          <w:iCs/>
          <w:sz w:val="24"/>
          <w:szCs w:val="24"/>
        </w:rPr>
        <w:t xml:space="preserve"> prowadzony przez </w:t>
      </w:r>
      <w:r w:rsidRPr="00DB0372">
        <w:rPr>
          <w:rFonts w:cs="Times New Roman"/>
          <w:sz w:val="24"/>
          <w:szCs w:val="24"/>
        </w:rPr>
        <w:t>……………………………………..</w:t>
      </w:r>
      <w:r w:rsidR="00AD4A0A" w:rsidRPr="00DB0372">
        <w:rPr>
          <w:rFonts w:cs="Times New Roman"/>
          <w:sz w:val="24"/>
          <w:szCs w:val="24"/>
        </w:rPr>
        <w:t>.</w:t>
      </w:r>
    </w:p>
    <w:p w:rsidR="00034B5A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 fakturze Wykonawca umieści symbol i numer umowy.</w:t>
      </w:r>
    </w:p>
    <w:p w:rsidR="00AD4A0A" w:rsidRPr="00DB0372" w:rsidRDefault="00AD4A0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</w:t>
      </w:r>
      <w:r w:rsidR="00034B5A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dzień</w:t>
      </w:r>
      <w:r w:rsidR="00034B5A" w:rsidRPr="00DB0372">
        <w:rPr>
          <w:rFonts w:cs="Times New Roman"/>
          <w:sz w:val="24"/>
          <w:szCs w:val="24"/>
        </w:rPr>
        <w:t xml:space="preserve"> płatności uważa się datę </w:t>
      </w:r>
      <w:r w:rsidRPr="00DB0372">
        <w:rPr>
          <w:rFonts w:cs="Times New Roman"/>
          <w:sz w:val="24"/>
          <w:szCs w:val="24"/>
        </w:rPr>
        <w:t>obciążenia rachunku bankowego Zamawiającego.</w:t>
      </w:r>
    </w:p>
    <w:p w:rsidR="00AD4A0A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lastRenderedPageBreak/>
        <w:t>Wykonawca nie może bez zgody Zamawiającego przekazać praw i obowiązków wynikających z treści niniejszej umowy na rzecz osób trzecich</w:t>
      </w:r>
      <w:r w:rsidR="00AD4A0A" w:rsidRPr="00DB0372">
        <w:rPr>
          <w:rFonts w:cs="Times New Roman"/>
          <w:sz w:val="24"/>
          <w:szCs w:val="24"/>
        </w:rPr>
        <w:t>.</w:t>
      </w:r>
    </w:p>
    <w:p w:rsidR="008A10F2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DB0372">
        <w:rPr>
          <w:rFonts w:cs="Times New Roman"/>
          <w:sz w:val="24"/>
          <w:szCs w:val="24"/>
        </w:rPr>
        <w:t>.</w:t>
      </w:r>
    </w:p>
    <w:p w:rsidR="00B578E8" w:rsidRDefault="00B578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5</w:t>
      </w:r>
    </w:p>
    <w:p w:rsidR="007761E8" w:rsidRPr="00DB0372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Nadzór nad wykonaniem umowy</w:t>
      </w:r>
    </w:p>
    <w:p w:rsidR="007761E8" w:rsidRPr="00DB0372" w:rsidRDefault="007761E8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o</w:t>
      </w:r>
      <w:r w:rsidR="00B11A94" w:rsidRPr="00DB0372">
        <w:rPr>
          <w:rFonts w:cs="Times New Roman"/>
          <w:sz w:val="24"/>
          <w:szCs w:val="24"/>
        </w:rPr>
        <w:t>sobą ze strony Zamawiającego wyznaczoną do kontaktów z</w:t>
      </w:r>
      <w:r w:rsidRPr="00DB0372">
        <w:rPr>
          <w:rFonts w:cs="Times New Roman"/>
          <w:sz w:val="24"/>
          <w:szCs w:val="24"/>
        </w:rPr>
        <w:t> </w:t>
      </w:r>
      <w:r w:rsidR="00B11A94" w:rsidRPr="00DB0372">
        <w:rPr>
          <w:rFonts w:cs="Times New Roman"/>
          <w:sz w:val="24"/>
          <w:szCs w:val="24"/>
        </w:rPr>
        <w:t>Wykonawcą w trakcie realizacji przedmiotu umowy</w:t>
      </w:r>
      <w:r w:rsidR="00BF0E80" w:rsidRPr="00DB0372">
        <w:rPr>
          <w:rFonts w:cs="Times New Roman"/>
          <w:sz w:val="24"/>
          <w:szCs w:val="24"/>
        </w:rPr>
        <w:t xml:space="preserve"> będzie</w:t>
      </w:r>
      <w:r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="00093666" w:rsidRPr="00DB0372">
        <w:rPr>
          <w:rFonts w:cs="Times New Roman"/>
          <w:sz w:val="24"/>
          <w:szCs w:val="24"/>
        </w:rPr>
        <w:t xml:space="preserve"> ……………….………, tel.</w:t>
      </w:r>
      <w:r w:rsidRPr="00DB0372">
        <w:rPr>
          <w:rFonts w:cs="Times New Roman"/>
          <w:sz w:val="24"/>
          <w:szCs w:val="24"/>
        </w:rPr>
        <w:t xml:space="preserve"> …………..…….., e-mail: …………..…..... </w:t>
      </w:r>
    </w:p>
    <w:p w:rsidR="00B5079F" w:rsidRPr="00DB0372" w:rsidRDefault="008A10F2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nadzór nad jej realizacją ze strony Wyk</w:t>
      </w:r>
      <w:r w:rsidR="00F03D76" w:rsidRPr="00DB0372">
        <w:rPr>
          <w:rFonts w:cs="Times New Roman"/>
          <w:sz w:val="24"/>
          <w:szCs w:val="24"/>
        </w:rPr>
        <w:t>onawcy sprawowany będzie przez</w:t>
      </w:r>
      <w:r w:rsidR="00B5079F"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Pr="00DB0372">
        <w:rPr>
          <w:rFonts w:cs="Times New Roman"/>
          <w:sz w:val="24"/>
          <w:szCs w:val="24"/>
        </w:rPr>
        <w:t xml:space="preserve"> ……………….………, tel. …………..…….., e-mail: …………..…..... </w:t>
      </w:r>
    </w:p>
    <w:p w:rsidR="00276227" w:rsidRDefault="00276227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9C0408" w:rsidRPr="00DB0372" w:rsidRDefault="009C0408" w:rsidP="009C0408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6</w:t>
      </w:r>
    </w:p>
    <w:p w:rsidR="00B5079F" w:rsidRPr="00DB0372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Kary umowne</w:t>
      </w:r>
    </w:p>
    <w:p w:rsidR="00BC2022" w:rsidRPr="00DB0372" w:rsidRDefault="00BC2022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</w:t>
      </w:r>
      <w:r w:rsidR="00011D64" w:rsidRPr="00DB0372">
        <w:rPr>
          <w:rFonts w:cs="Times New Roman"/>
          <w:sz w:val="24"/>
          <w:szCs w:val="24"/>
        </w:rPr>
        <w:t xml:space="preserve">y naliczy Wykonawcy </w:t>
      </w:r>
      <w:r w:rsidRPr="00DB0372">
        <w:rPr>
          <w:rFonts w:cs="Times New Roman"/>
          <w:sz w:val="24"/>
          <w:szCs w:val="24"/>
        </w:rPr>
        <w:t>kary umowne:</w:t>
      </w:r>
    </w:p>
    <w:p w:rsidR="00E146C6" w:rsidRDefault="00A82276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za </w:t>
      </w:r>
      <w:r w:rsidR="00A7318A" w:rsidRPr="00A7318A">
        <w:rPr>
          <w:rFonts w:cs="Times New Roman"/>
          <w:sz w:val="24"/>
          <w:szCs w:val="24"/>
        </w:rPr>
        <w:t>opóźnienie w wykonaniu przedmiotu</w:t>
      </w:r>
      <w:r w:rsidR="00525762">
        <w:rPr>
          <w:rFonts w:cs="Times New Roman"/>
          <w:sz w:val="24"/>
          <w:szCs w:val="24"/>
        </w:rPr>
        <w:t>,</w:t>
      </w:r>
      <w:r w:rsidR="00A7318A" w:rsidRPr="00A7318A">
        <w:rPr>
          <w:rFonts w:cs="Times New Roman"/>
          <w:sz w:val="24"/>
          <w:szCs w:val="24"/>
        </w:rPr>
        <w:t xml:space="preserve"> o którym mowa w </w:t>
      </w:r>
      <w:r w:rsidR="00A7318A" w:rsidRPr="00A7318A">
        <w:rPr>
          <w:rFonts w:cs="Times New Roman"/>
          <w:bCs/>
          <w:sz w:val="24"/>
          <w:szCs w:val="24"/>
        </w:rPr>
        <w:t>§ 1 ust. 1 pkt 1</w:t>
      </w:r>
      <w:r w:rsidR="00A7318A" w:rsidRPr="00A7318A">
        <w:rPr>
          <w:rFonts w:cs="Times New Roman"/>
          <w:sz w:val="24"/>
          <w:szCs w:val="24"/>
        </w:rPr>
        <w:t xml:space="preserve"> umowy - w wysokości </w:t>
      </w:r>
      <w:r w:rsidR="0089678C" w:rsidRPr="00686D7B">
        <w:rPr>
          <w:rFonts w:cs="Times New Roman"/>
          <w:b/>
          <w:sz w:val="24"/>
          <w:szCs w:val="24"/>
        </w:rPr>
        <w:t>10%</w:t>
      </w:r>
      <w:r w:rsidR="00A7318A" w:rsidRPr="00A7318A">
        <w:rPr>
          <w:rFonts w:cs="Times New Roman"/>
          <w:sz w:val="24"/>
          <w:szCs w:val="24"/>
        </w:rPr>
        <w:t xml:space="preserve"> wynagrodzenia brutto, o którym mowa w § 3 ust. 1 umowy, za każdy rozpoczęty dzień </w:t>
      </w:r>
      <w:r w:rsidRPr="00DB0372">
        <w:rPr>
          <w:rFonts w:cs="Times New Roman"/>
          <w:sz w:val="24"/>
          <w:szCs w:val="24"/>
        </w:rPr>
        <w:t>opóźnienia;</w:t>
      </w:r>
    </w:p>
    <w:p w:rsidR="007C1796" w:rsidRDefault="007C1796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opóźnienia w świadczeniu usług wsparcia technicznego w wysokości:</w:t>
      </w:r>
    </w:p>
    <w:p w:rsidR="007C1796" w:rsidRPr="007C1796" w:rsidRDefault="0089678C" w:rsidP="00A012AA">
      <w:pPr>
        <w:pStyle w:val="Akapitzlist"/>
        <w:numPr>
          <w:ilvl w:val="1"/>
          <w:numId w:val="26"/>
        </w:numPr>
        <w:suppressAutoHyphens w:val="0"/>
        <w:autoSpaceDN/>
        <w:spacing w:line="360" w:lineRule="auto"/>
        <w:ind w:left="1418" w:hanging="284"/>
        <w:contextualSpacing/>
        <w:jc w:val="both"/>
        <w:textAlignment w:val="auto"/>
        <w:rPr>
          <w:rFonts w:cs="Times New Roman"/>
        </w:rPr>
      </w:pPr>
      <w:r w:rsidRPr="00686D7B">
        <w:rPr>
          <w:rFonts w:cs="Times New Roman"/>
          <w:b/>
          <w:sz w:val="24"/>
          <w:szCs w:val="24"/>
        </w:rPr>
        <w:t>200 zł</w:t>
      </w:r>
      <w:r w:rsidR="007C1796">
        <w:rPr>
          <w:rFonts w:cs="Times New Roman"/>
          <w:sz w:val="24"/>
          <w:szCs w:val="24"/>
        </w:rPr>
        <w:t xml:space="preserve"> (słownie: dwieście złotych 00/100) za każdą </w:t>
      </w:r>
      <w:r w:rsidR="00ED68BB">
        <w:rPr>
          <w:rFonts w:cs="Times New Roman"/>
          <w:sz w:val="24"/>
          <w:szCs w:val="24"/>
        </w:rPr>
        <w:t xml:space="preserve">rozpoczętą </w:t>
      </w:r>
      <w:r w:rsidR="007C1796">
        <w:rPr>
          <w:rFonts w:cs="Times New Roman"/>
          <w:sz w:val="24"/>
          <w:szCs w:val="24"/>
        </w:rPr>
        <w:t>godzinę roboczą opóźnienia we wskazaniu metody tymczasowego obejścia błędu priorytetu „A”</w:t>
      </w:r>
      <w:r w:rsidR="00525762">
        <w:rPr>
          <w:rFonts w:cs="Times New Roman"/>
          <w:sz w:val="24"/>
          <w:szCs w:val="24"/>
        </w:rPr>
        <w:t xml:space="preserve"> opisanego w załączniku nr 1 do umowy</w:t>
      </w:r>
      <w:r w:rsidR="007C1796">
        <w:rPr>
          <w:rFonts w:cs="Times New Roman"/>
          <w:sz w:val="24"/>
          <w:szCs w:val="24"/>
        </w:rPr>
        <w:t>;</w:t>
      </w:r>
    </w:p>
    <w:p w:rsidR="007C1796" w:rsidRPr="007C1796" w:rsidRDefault="0089678C" w:rsidP="00A012AA">
      <w:pPr>
        <w:pStyle w:val="Akapitzlist"/>
        <w:numPr>
          <w:ilvl w:val="1"/>
          <w:numId w:val="26"/>
        </w:numPr>
        <w:suppressAutoHyphens w:val="0"/>
        <w:autoSpaceDN/>
        <w:spacing w:line="360" w:lineRule="auto"/>
        <w:ind w:left="1418" w:hanging="284"/>
        <w:contextualSpacing/>
        <w:jc w:val="both"/>
        <w:textAlignment w:val="auto"/>
        <w:rPr>
          <w:rFonts w:cs="Times New Roman"/>
        </w:rPr>
      </w:pPr>
      <w:r w:rsidRPr="00686D7B">
        <w:rPr>
          <w:rFonts w:cs="Times New Roman"/>
          <w:b/>
          <w:sz w:val="24"/>
          <w:szCs w:val="24"/>
        </w:rPr>
        <w:t>100 zł</w:t>
      </w:r>
      <w:r w:rsidR="007C1796">
        <w:rPr>
          <w:rFonts w:cs="Times New Roman"/>
          <w:sz w:val="24"/>
          <w:szCs w:val="24"/>
        </w:rPr>
        <w:t xml:space="preserve"> (słownie: sto złotych 00/100) za każdy </w:t>
      </w:r>
      <w:r w:rsidR="00ED68BB">
        <w:rPr>
          <w:rFonts w:cs="Times New Roman"/>
          <w:sz w:val="24"/>
          <w:szCs w:val="24"/>
        </w:rPr>
        <w:t xml:space="preserve">rozpoczęty </w:t>
      </w:r>
      <w:r w:rsidR="007C1796">
        <w:rPr>
          <w:rFonts w:cs="Times New Roman"/>
          <w:sz w:val="24"/>
          <w:szCs w:val="24"/>
        </w:rPr>
        <w:t>dzień roboczy opóźnienia we wskazaniu metody tymczasowego obejścia błędu priorytetu „B”</w:t>
      </w:r>
      <w:r w:rsidR="00525762">
        <w:rPr>
          <w:rFonts w:cs="Times New Roman"/>
          <w:sz w:val="24"/>
          <w:szCs w:val="24"/>
        </w:rPr>
        <w:t xml:space="preserve"> opisanego w załączniku nr 1 do umowy</w:t>
      </w:r>
      <w:r w:rsidR="007C1796">
        <w:rPr>
          <w:rFonts w:cs="Times New Roman"/>
          <w:sz w:val="24"/>
          <w:szCs w:val="24"/>
        </w:rPr>
        <w:t>;</w:t>
      </w:r>
    </w:p>
    <w:p w:rsidR="007C1796" w:rsidRPr="007C1796" w:rsidRDefault="0089678C" w:rsidP="00A012AA">
      <w:pPr>
        <w:pStyle w:val="Akapitzlist"/>
        <w:numPr>
          <w:ilvl w:val="1"/>
          <w:numId w:val="26"/>
        </w:numPr>
        <w:suppressAutoHyphens w:val="0"/>
        <w:autoSpaceDN/>
        <w:spacing w:line="360" w:lineRule="auto"/>
        <w:ind w:left="1418" w:hanging="284"/>
        <w:contextualSpacing/>
        <w:jc w:val="both"/>
        <w:textAlignment w:val="auto"/>
        <w:rPr>
          <w:rFonts w:cs="Times New Roman"/>
        </w:rPr>
      </w:pPr>
      <w:r w:rsidRPr="00686D7B">
        <w:rPr>
          <w:rFonts w:cs="Times New Roman"/>
          <w:b/>
          <w:sz w:val="24"/>
          <w:szCs w:val="24"/>
        </w:rPr>
        <w:t>200 zł</w:t>
      </w:r>
      <w:r w:rsidR="007C1796">
        <w:rPr>
          <w:rFonts w:cs="Times New Roman"/>
          <w:sz w:val="24"/>
          <w:szCs w:val="24"/>
        </w:rPr>
        <w:t xml:space="preserve"> (słownie: dwieście złotych 00/100) za każdą </w:t>
      </w:r>
      <w:r w:rsidR="00ED68BB">
        <w:rPr>
          <w:rFonts w:cs="Times New Roman"/>
          <w:sz w:val="24"/>
          <w:szCs w:val="24"/>
        </w:rPr>
        <w:t xml:space="preserve">roboczą </w:t>
      </w:r>
      <w:r w:rsidR="007C1796">
        <w:rPr>
          <w:rFonts w:cs="Times New Roman"/>
          <w:sz w:val="24"/>
          <w:szCs w:val="24"/>
        </w:rPr>
        <w:t>godzinę roboczą opóźnienia w naprawie błędu priorytetu „A”</w:t>
      </w:r>
      <w:r w:rsidR="00525762">
        <w:rPr>
          <w:rFonts w:cs="Times New Roman"/>
          <w:sz w:val="24"/>
          <w:szCs w:val="24"/>
        </w:rPr>
        <w:t xml:space="preserve"> opisanego w załączniku nr 1 do umowy</w:t>
      </w:r>
      <w:r w:rsidR="007C1796">
        <w:rPr>
          <w:rFonts w:cs="Times New Roman"/>
          <w:sz w:val="24"/>
          <w:szCs w:val="24"/>
        </w:rPr>
        <w:t>;</w:t>
      </w:r>
    </w:p>
    <w:p w:rsidR="007C1796" w:rsidRPr="00AB46AB" w:rsidRDefault="0089678C" w:rsidP="00A012AA">
      <w:pPr>
        <w:pStyle w:val="Akapitzlist"/>
        <w:numPr>
          <w:ilvl w:val="1"/>
          <w:numId w:val="26"/>
        </w:numPr>
        <w:suppressAutoHyphens w:val="0"/>
        <w:autoSpaceDN/>
        <w:spacing w:line="360" w:lineRule="auto"/>
        <w:ind w:left="1418" w:hanging="284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86D7B">
        <w:rPr>
          <w:rFonts w:cs="Times New Roman"/>
          <w:b/>
          <w:sz w:val="24"/>
          <w:szCs w:val="24"/>
        </w:rPr>
        <w:lastRenderedPageBreak/>
        <w:t>200 zł</w:t>
      </w:r>
      <w:r w:rsidR="007C1796">
        <w:rPr>
          <w:rFonts w:cs="Times New Roman"/>
          <w:sz w:val="24"/>
          <w:szCs w:val="24"/>
        </w:rPr>
        <w:t xml:space="preserve"> (słownie: dwieście złotych 00/100) za każdy </w:t>
      </w:r>
      <w:r w:rsidR="00ED68BB">
        <w:rPr>
          <w:rFonts w:cs="Times New Roman"/>
          <w:sz w:val="24"/>
          <w:szCs w:val="24"/>
        </w:rPr>
        <w:t xml:space="preserve">rozpoczęty </w:t>
      </w:r>
      <w:r w:rsidR="007C1796">
        <w:rPr>
          <w:rFonts w:cs="Times New Roman"/>
          <w:sz w:val="24"/>
          <w:szCs w:val="24"/>
        </w:rPr>
        <w:t xml:space="preserve">dzień roboczy opóźnienia w </w:t>
      </w:r>
      <w:r w:rsidR="00AB46AB">
        <w:rPr>
          <w:rFonts w:cs="Times New Roman"/>
          <w:sz w:val="24"/>
          <w:szCs w:val="24"/>
        </w:rPr>
        <w:t>naprawie</w:t>
      </w:r>
      <w:r w:rsidR="007C1796">
        <w:rPr>
          <w:rFonts w:cs="Times New Roman"/>
          <w:sz w:val="24"/>
          <w:szCs w:val="24"/>
        </w:rPr>
        <w:t xml:space="preserve"> </w:t>
      </w:r>
      <w:r w:rsidR="007C1796" w:rsidRPr="00AB46AB">
        <w:rPr>
          <w:rFonts w:cs="Times New Roman"/>
          <w:sz w:val="24"/>
          <w:szCs w:val="24"/>
        </w:rPr>
        <w:t>błędu priorytetu „B</w:t>
      </w:r>
      <w:r w:rsidR="00AB46AB" w:rsidRPr="00AB46AB">
        <w:rPr>
          <w:rFonts w:cs="Times New Roman"/>
          <w:sz w:val="24"/>
          <w:szCs w:val="24"/>
        </w:rPr>
        <w:t>”</w:t>
      </w:r>
      <w:r w:rsidR="00525762">
        <w:rPr>
          <w:rFonts w:cs="Times New Roman"/>
          <w:sz w:val="24"/>
          <w:szCs w:val="24"/>
        </w:rPr>
        <w:t xml:space="preserve"> opisanego w załączniku nr 1 do umowy</w:t>
      </w:r>
      <w:r w:rsidR="00AB46AB" w:rsidRPr="00AB46AB">
        <w:rPr>
          <w:rFonts w:cs="Times New Roman"/>
          <w:sz w:val="24"/>
          <w:szCs w:val="24"/>
        </w:rPr>
        <w:t>;</w:t>
      </w:r>
    </w:p>
    <w:p w:rsidR="007C1796" w:rsidRPr="00AB46AB" w:rsidRDefault="0089678C" w:rsidP="00A012AA">
      <w:pPr>
        <w:pStyle w:val="Akapitzlist"/>
        <w:numPr>
          <w:ilvl w:val="1"/>
          <w:numId w:val="26"/>
        </w:numPr>
        <w:suppressAutoHyphens w:val="0"/>
        <w:autoSpaceDN/>
        <w:spacing w:line="360" w:lineRule="auto"/>
        <w:ind w:left="1418" w:hanging="284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86D7B">
        <w:rPr>
          <w:rFonts w:cs="Times New Roman"/>
          <w:b/>
          <w:sz w:val="24"/>
          <w:szCs w:val="24"/>
        </w:rPr>
        <w:t>100 zł</w:t>
      </w:r>
      <w:r w:rsidR="00AB46AB" w:rsidRPr="00AB46AB">
        <w:rPr>
          <w:rFonts w:cs="Times New Roman"/>
          <w:sz w:val="24"/>
          <w:szCs w:val="24"/>
        </w:rPr>
        <w:t xml:space="preserve"> (słownie: sto złotych 00/100) za każdy </w:t>
      </w:r>
      <w:r w:rsidR="00ED68BB">
        <w:rPr>
          <w:rFonts w:cs="Times New Roman"/>
          <w:sz w:val="24"/>
          <w:szCs w:val="24"/>
        </w:rPr>
        <w:t xml:space="preserve">rozpoczęty </w:t>
      </w:r>
      <w:r w:rsidR="00AB46AB" w:rsidRPr="00AB46AB">
        <w:rPr>
          <w:rFonts w:cs="Times New Roman"/>
          <w:sz w:val="24"/>
          <w:szCs w:val="24"/>
        </w:rPr>
        <w:t>dzień roboczy opóźnienia w naprawie błędu priorytetu „C”</w:t>
      </w:r>
      <w:r w:rsidR="00525762">
        <w:rPr>
          <w:rFonts w:cs="Times New Roman"/>
          <w:sz w:val="24"/>
          <w:szCs w:val="24"/>
        </w:rPr>
        <w:t xml:space="preserve"> opisanego w załączniku nr 1 do umowy</w:t>
      </w:r>
      <w:r w:rsidR="00AB46AB" w:rsidRPr="00AB46AB">
        <w:rPr>
          <w:rFonts w:cs="Times New Roman"/>
          <w:sz w:val="24"/>
          <w:szCs w:val="24"/>
        </w:rPr>
        <w:t>.</w:t>
      </w:r>
    </w:p>
    <w:p w:rsidR="00BC2022" w:rsidRPr="00DB0372" w:rsidRDefault="00786781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 tytułu </w:t>
      </w:r>
      <w:r w:rsidR="00BC2022" w:rsidRPr="00DB0372">
        <w:rPr>
          <w:rFonts w:cs="Times New Roman"/>
          <w:sz w:val="24"/>
          <w:szCs w:val="24"/>
        </w:rPr>
        <w:t>odstąpieni</w:t>
      </w:r>
      <w:r w:rsidRPr="00DB0372">
        <w:rPr>
          <w:rFonts w:cs="Times New Roman"/>
          <w:sz w:val="24"/>
          <w:szCs w:val="24"/>
        </w:rPr>
        <w:t>a</w:t>
      </w:r>
      <w:r w:rsidR="00BC2022" w:rsidRPr="00DB0372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Wykonawcy – w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 xml:space="preserve">wysokości </w:t>
      </w:r>
      <w:r w:rsidR="0089678C" w:rsidRPr="00686D7B">
        <w:rPr>
          <w:rFonts w:cs="Times New Roman"/>
          <w:b/>
          <w:sz w:val="24"/>
          <w:szCs w:val="24"/>
        </w:rPr>
        <w:t>30.000 zł</w:t>
      </w:r>
      <w:r w:rsidR="00B348B2">
        <w:rPr>
          <w:rFonts w:cs="Times New Roman"/>
          <w:sz w:val="24"/>
          <w:szCs w:val="24"/>
        </w:rPr>
        <w:t xml:space="preserve"> (słownie: </w:t>
      </w:r>
      <w:r w:rsidR="00002F8F">
        <w:rPr>
          <w:rFonts w:cs="Times New Roman"/>
          <w:sz w:val="24"/>
          <w:szCs w:val="24"/>
        </w:rPr>
        <w:t>trzydzieści</w:t>
      </w:r>
      <w:r w:rsidR="00B348B2">
        <w:rPr>
          <w:rFonts w:cs="Times New Roman"/>
          <w:sz w:val="24"/>
          <w:szCs w:val="24"/>
        </w:rPr>
        <w:t xml:space="preserve"> tysięcy złotych)</w:t>
      </w:r>
      <w:r w:rsidR="00BC2022" w:rsidRPr="00DB0372">
        <w:rPr>
          <w:rFonts w:cs="Times New Roman"/>
          <w:sz w:val="24"/>
          <w:szCs w:val="24"/>
        </w:rPr>
        <w:t>.</w:t>
      </w:r>
    </w:p>
    <w:p w:rsidR="00BC2022" w:rsidRPr="00DB0372" w:rsidRDefault="00BC2022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umownych.</w:t>
      </w:r>
    </w:p>
    <w:p w:rsidR="00293260" w:rsidRPr="00DB0372" w:rsidRDefault="00293260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wyraża zgodę na potrącenie kar umownych, o których mowa w ust. 1 pkt 1</w:t>
      </w:r>
      <w:r w:rsidR="007C1796">
        <w:rPr>
          <w:rFonts w:cs="Times New Roman"/>
          <w:sz w:val="24"/>
          <w:szCs w:val="24"/>
        </w:rPr>
        <w:t xml:space="preserve"> i 2</w:t>
      </w:r>
      <w:r w:rsidRPr="00DB0372">
        <w:rPr>
          <w:rFonts w:cs="Times New Roman"/>
          <w:sz w:val="24"/>
          <w:szCs w:val="24"/>
        </w:rPr>
        <w:t xml:space="preserve"> z</w:t>
      </w:r>
      <w:r w:rsidR="00B439B4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przysługującego mu wynagrodzenia.</w:t>
      </w:r>
    </w:p>
    <w:p w:rsidR="0028384D" w:rsidRPr="00DB0372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Pr="00DB037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§ 7</w:t>
      </w:r>
    </w:p>
    <w:p w:rsidR="00320068" w:rsidRPr="00DB0372" w:rsidRDefault="00793589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Obowiązek zachowania tajemnicy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DB0372">
        <w:rPr>
          <w:rFonts w:cs="Times New Roman"/>
          <w:sz w:val="24"/>
          <w:szCs w:val="24"/>
          <w:lang w:eastAsia="pl-PL"/>
        </w:rPr>
        <w:t> </w:t>
      </w:r>
      <w:r w:rsidRPr="00DB0372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4E7465" w:rsidRDefault="004E7465" w:rsidP="005C61BF">
      <w:pPr>
        <w:pStyle w:val="Akapitzlist"/>
        <w:spacing w:after="0" w:line="360" w:lineRule="auto"/>
        <w:ind w:left="0"/>
        <w:rPr>
          <w:rFonts w:cs="Times New Roman"/>
          <w:b/>
        </w:rPr>
      </w:pPr>
    </w:p>
    <w:p w:rsidR="00207F26" w:rsidRPr="00DB0372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§ 8</w:t>
      </w:r>
    </w:p>
    <w:p w:rsidR="00793589" w:rsidRPr="00DB0372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Odpowiedzialność Wykonawcy</w:t>
      </w:r>
    </w:p>
    <w:p w:rsidR="00793589" w:rsidRPr="00DB0372" w:rsidRDefault="00793589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lastRenderedPageBreak/>
        <w:t>Wykonawca oświadcza, że dysponuje wiedzą, doświadczeniem i osobami posiadającymi odpowiednie uprawnienia i kwalifikacje w zakresie wykonania przedmiotu umowy</w:t>
      </w:r>
      <w:r w:rsidR="00B348B2">
        <w:rPr>
          <w:rFonts w:cs="Times New Roman"/>
          <w:sz w:val="24"/>
          <w:szCs w:val="24"/>
        </w:rPr>
        <w:t>.</w:t>
      </w:r>
    </w:p>
    <w:p w:rsidR="00207F26" w:rsidRPr="00DB0372" w:rsidRDefault="00207F26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5C61BF" w:rsidRDefault="007E0CB9" w:rsidP="005C61BF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207F26" w:rsidRPr="00DB0372" w:rsidRDefault="00207F26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5C61BF" w:rsidRDefault="005C61BF" w:rsidP="005C61B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C7AD1">
        <w:rPr>
          <w:b/>
          <w:bCs/>
        </w:rPr>
        <w:t>8a</w:t>
      </w:r>
    </w:p>
    <w:p w:rsidR="005C61BF" w:rsidRDefault="005C61BF" w:rsidP="005C61B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Ochrona danych osobowych</w:t>
      </w:r>
    </w:p>
    <w:p w:rsidR="005C61BF" w:rsidRDefault="005C61BF" w:rsidP="005C61BF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>
        <w:t>W związku z realizacją przedmiotu umowy Zamawiający powierzy Wykonawcy przetwarzanie danych osobowych, wyłącznie w zakresie i celu przewidzianym w niniejszej umowie.</w:t>
      </w:r>
    </w:p>
    <w:p w:rsidR="005C61BF" w:rsidRDefault="005C61BF" w:rsidP="005C61BF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 w:val="20"/>
          <w:szCs w:val="20"/>
        </w:rPr>
      </w:pPr>
      <w:r>
        <w:t xml:space="preserve">Wykonawca zobowiązuje się do zawarcia z Zamawiającym odrębnej umowy dotyczącej powierzenia przetwarzania danych osobowych, zgodnie z art. 31 ust. 1 ustawy z dnia 29 sierpnia 1997 r. o ochronie danych osobowych (Dz. U. z 2014 r. poz. 1182, z </w:t>
      </w:r>
      <w:proofErr w:type="spellStart"/>
      <w:r>
        <w:t>późn</w:t>
      </w:r>
      <w:proofErr w:type="spellEnd"/>
      <w:r>
        <w:t>. zm.).</w:t>
      </w:r>
    </w:p>
    <w:p w:rsidR="007E0CB9" w:rsidRPr="005C61BF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Pr="00DB0372" w:rsidRDefault="00845123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 w:rsidR="00FC7AD1">
        <w:rPr>
          <w:rFonts w:cs="Times New Roman"/>
          <w:b/>
        </w:rPr>
        <w:t>9</w:t>
      </w:r>
    </w:p>
    <w:p w:rsidR="00FC2F58" w:rsidRPr="00DB0372" w:rsidRDefault="00FC2F58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>Z</w:t>
      </w:r>
      <w:r w:rsidRPr="00DB0372">
        <w:rPr>
          <w:rFonts w:cs="Times New Roman"/>
          <w:bCs/>
          <w:szCs w:val="24"/>
        </w:rPr>
        <w:t>miana postanowień niniejszej umowy może nastąpić za zgodą obu Stron, wyrażoną na piśmie, w formie aneksu do umowy, pod rygorem nieważności</w:t>
      </w:r>
      <w:r>
        <w:rPr>
          <w:rFonts w:cs="Times New Roman"/>
          <w:bCs/>
          <w:szCs w:val="24"/>
        </w:rPr>
        <w:t>, z wyjątkiem § 5 ust. 3</w:t>
      </w:r>
      <w:r w:rsidRPr="00DB0372">
        <w:rPr>
          <w:rFonts w:eastAsia="Times New Roman" w:cs="Times New Roman"/>
          <w:bCs/>
          <w:szCs w:val="24"/>
        </w:rPr>
        <w:t>.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752F64">
        <w:rPr>
          <w:rFonts w:cs="Times New Roman"/>
          <w:b/>
          <w:szCs w:val="24"/>
        </w:rPr>
        <w:t>15 dni roboczych</w:t>
      </w:r>
      <w:r w:rsidRPr="00DB0372">
        <w:rPr>
          <w:rFonts w:cs="Times New Roman"/>
          <w:szCs w:val="24"/>
        </w:rPr>
        <w:t xml:space="preserve">. Prawo odstąpienia może być wykonane najpóźniej w ciągu </w:t>
      </w:r>
      <w:r w:rsidRPr="00752F64">
        <w:rPr>
          <w:rFonts w:cs="Times New Roman"/>
          <w:b/>
          <w:szCs w:val="24"/>
        </w:rPr>
        <w:t>30 dni</w:t>
      </w:r>
      <w:r w:rsidRPr="00DB0372">
        <w:rPr>
          <w:rFonts w:cs="Times New Roman"/>
          <w:szCs w:val="24"/>
        </w:rPr>
        <w:t xml:space="preserve"> od zaistnienia zdarzenia stanowiącego podstawę odstąpienia.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lastRenderedPageBreak/>
        <w:t>Strony zastrzegają sobie możliwość rozwiązania umowy przez każdą ze stron umowy za uprzednim jednomiesięcznym okresem wypowiedzenia, przypadającym na koniec miesiąca kalendarzowego.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 xml:space="preserve">§ </w:t>
      </w:r>
      <w:r w:rsidR="00207F26" w:rsidRPr="00DB0372">
        <w:rPr>
          <w:rFonts w:cs="Times New Roman"/>
          <w:b/>
          <w:bCs/>
        </w:rPr>
        <w:t>1</w:t>
      </w:r>
      <w:r w:rsidR="00FC7AD1">
        <w:rPr>
          <w:rFonts w:cs="Times New Roman"/>
          <w:b/>
          <w:bCs/>
        </w:rPr>
        <w:t>0</w:t>
      </w:r>
    </w:p>
    <w:p w:rsidR="007E0CB9" w:rsidRPr="00DB0372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Postanowienia końcowe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B0372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B0372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DB0372">
        <w:rPr>
          <w:rFonts w:eastAsia="Times New Roman" w:cs="Times New Roman"/>
          <w:bCs/>
          <w:sz w:val="24"/>
          <w:szCs w:val="24"/>
        </w:rPr>
        <w:t xml:space="preserve"> </w:t>
      </w:r>
      <w:r w:rsidRPr="00DB0372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DB0372">
        <w:rPr>
          <w:rFonts w:eastAsia="Times New Roman" w:cs="Times New Roman"/>
          <w:bCs/>
          <w:sz w:val="24"/>
          <w:szCs w:val="24"/>
        </w:rPr>
        <w:t>, z późn. zm.</w:t>
      </w:r>
      <w:r w:rsidRPr="00DB0372">
        <w:rPr>
          <w:rFonts w:eastAsia="Times New Roman" w:cs="Times New Roman"/>
          <w:bCs/>
          <w:sz w:val="24"/>
          <w:szCs w:val="24"/>
        </w:rPr>
        <w:t>)</w:t>
      </w:r>
      <w:r w:rsidRPr="00DB0372">
        <w:rPr>
          <w:rFonts w:cs="Times New Roman"/>
          <w:sz w:val="24"/>
          <w:szCs w:val="24"/>
        </w:rPr>
        <w:t>.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B0372">
        <w:rPr>
          <w:rFonts w:eastAsia="Times New Roman" w:cs="Times New Roman"/>
          <w:bCs/>
          <w:sz w:val="24"/>
          <w:szCs w:val="24"/>
        </w:rPr>
        <w:t>trzech</w:t>
      </w:r>
      <w:r w:rsidRPr="00DB0372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B0372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B0372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CC296A" w:rsidRDefault="009D22E9" w:rsidP="003B383E">
      <w:pPr>
        <w:pStyle w:val="Standard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4C0816">
        <w:rPr>
          <w:rFonts w:cs="Times New Roman"/>
          <w:sz w:val="24"/>
          <w:szCs w:val="24"/>
          <w:lang w:eastAsia="pl-PL"/>
        </w:rPr>
        <w:t xml:space="preserve"> nr 1</w:t>
      </w:r>
      <w:r w:rsidR="007257B2" w:rsidRPr="00DB0372">
        <w:rPr>
          <w:rFonts w:cs="Times New Roman"/>
          <w:sz w:val="24"/>
          <w:szCs w:val="24"/>
          <w:lang w:eastAsia="pl-PL"/>
        </w:rPr>
        <w:t xml:space="preserve"> </w:t>
      </w:r>
      <w:r w:rsidR="00602722" w:rsidRPr="00DB0372">
        <w:rPr>
          <w:rFonts w:cs="Times New Roman"/>
          <w:sz w:val="24"/>
          <w:szCs w:val="24"/>
          <w:lang w:eastAsia="pl-PL"/>
        </w:rPr>
        <w:t>–</w:t>
      </w:r>
      <w:r w:rsidR="00D06101" w:rsidRPr="00DB0372">
        <w:rPr>
          <w:rFonts w:cs="Times New Roman"/>
          <w:sz w:val="24"/>
          <w:szCs w:val="24"/>
          <w:lang w:eastAsia="pl-PL"/>
        </w:rPr>
        <w:t xml:space="preserve"> </w:t>
      </w:r>
      <w:r w:rsidR="00DD5430">
        <w:rPr>
          <w:rFonts w:cs="Times New Roman"/>
          <w:sz w:val="24"/>
          <w:szCs w:val="24"/>
        </w:rPr>
        <w:t xml:space="preserve">Szczegółowy opis warunków świadczenia usługi wsparcia technicznego dla programów Quorum Kadry, Quorum </w:t>
      </w:r>
      <w:proofErr w:type="spellStart"/>
      <w:r w:rsidR="00DD5430">
        <w:rPr>
          <w:rFonts w:cs="Times New Roman"/>
          <w:sz w:val="24"/>
          <w:szCs w:val="24"/>
        </w:rPr>
        <w:t>eWnioski</w:t>
      </w:r>
      <w:proofErr w:type="spellEnd"/>
      <w:r w:rsidR="00DD5430">
        <w:rPr>
          <w:rFonts w:cs="Times New Roman"/>
          <w:sz w:val="24"/>
          <w:szCs w:val="24"/>
        </w:rPr>
        <w:t xml:space="preserve">, Quorum </w:t>
      </w:r>
      <w:proofErr w:type="spellStart"/>
      <w:r w:rsidR="00DD5430">
        <w:rPr>
          <w:rFonts w:cs="Times New Roman"/>
          <w:sz w:val="24"/>
          <w:szCs w:val="24"/>
        </w:rPr>
        <w:t>eIK</w:t>
      </w:r>
      <w:proofErr w:type="spellEnd"/>
      <w:r w:rsidR="00CC296A">
        <w:rPr>
          <w:rFonts w:cs="Times New Roman"/>
          <w:sz w:val="24"/>
          <w:szCs w:val="24"/>
        </w:rPr>
        <w:t>.</w:t>
      </w:r>
    </w:p>
    <w:p w:rsidR="004C0816" w:rsidRPr="00CC296A" w:rsidRDefault="004C0816" w:rsidP="003B383E">
      <w:pPr>
        <w:pStyle w:val="Standard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CC296A">
        <w:rPr>
          <w:rFonts w:cs="Times New Roman"/>
          <w:sz w:val="24"/>
          <w:szCs w:val="24"/>
          <w:lang w:eastAsia="pl-PL"/>
        </w:rPr>
        <w:t>Załącznik nr 2 – Oferta Wykonawcy</w:t>
      </w:r>
      <w:r w:rsidR="00CC296A">
        <w:rPr>
          <w:rFonts w:cs="Times New Roman"/>
          <w:sz w:val="24"/>
          <w:szCs w:val="24"/>
          <w:lang w:eastAsia="pl-PL"/>
        </w:rPr>
        <w:t>.</w:t>
      </w:r>
    </w:p>
    <w:p w:rsidR="007D2424" w:rsidRPr="00DB0372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DB0372" w:rsidRDefault="008A10F2" w:rsidP="008A10F2">
      <w:pPr>
        <w:rPr>
          <w:rFonts w:cs="Times New Roman"/>
        </w:rPr>
      </w:pPr>
    </w:p>
    <w:p w:rsidR="008A10F2" w:rsidRPr="00DB0372" w:rsidRDefault="008A10F2" w:rsidP="008A10F2">
      <w:pPr>
        <w:ind w:firstLine="708"/>
        <w:rPr>
          <w:rFonts w:cs="Times New Roman"/>
          <w:b/>
        </w:rPr>
      </w:pPr>
      <w:r w:rsidRPr="00DB0372">
        <w:rPr>
          <w:rFonts w:cs="Times New Roman"/>
          <w:b/>
        </w:rPr>
        <w:t>WYKONAWCA</w:t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  <w:t>ZAMAWIAJĄCY</w:t>
      </w: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927BBE" w:rsidRDefault="008A10F2" w:rsidP="00886F7B">
      <w:pPr>
        <w:rPr>
          <w:rFonts w:cs="Times New Roman"/>
        </w:rPr>
      </w:pPr>
      <w:r w:rsidRPr="00DB0372">
        <w:rPr>
          <w:rFonts w:cs="Times New Roman"/>
        </w:rPr>
        <w:t xml:space="preserve">         …..…………………</w:t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  <w:t xml:space="preserve">        </w:t>
      </w:r>
      <w:r w:rsidR="004230A4" w:rsidRPr="00DB0372">
        <w:rPr>
          <w:rFonts w:cs="Times New Roman"/>
        </w:rPr>
        <w:t xml:space="preserve"> ..</w:t>
      </w:r>
      <w:r w:rsidRPr="00DB0372">
        <w:rPr>
          <w:rFonts w:cs="Times New Roman"/>
        </w:rPr>
        <w:t>………………………</w:t>
      </w:r>
      <w:r w:rsidR="006B2940" w:rsidRPr="00DB0372">
        <w:rPr>
          <w:rFonts w:cs="Times New Roman"/>
        </w:rPr>
        <w:t xml:space="preserve"> </w:t>
      </w:r>
    </w:p>
    <w:p w:rsidR="00927BBE" w:rsidRDefault="00927BBE">
      <w:pPr>
        <w:widowControl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89678C" w:rsidRPr="00686D7B" w:rsidRDefault="0089678C" w:rsidP="00686D7B">
      <w:pPr>
        <w:spacing w:line="276" w:lineRule="auto"/>
        <w:ind w:right="-2"/>
        <w:jc w:val="right"/>
        <w:rPr>
          <w:b/>
        </w:rPr>
      </w:pPr>
      <w:r w:rsidRPr="00686D7B">
        <w:rPr>
          <w:b/>
        </w:rPr>
        <w:lastRenderedPageBreak/>
        <w:t>Załącznik nr 1 do Istotnych postanowień umowy</w:t>
      </w:r>
    </w:p>
    <w:p w:rsidR="00927BBE" w:rsidRPr="00633BA2" w:rsidRDefault="00927BBE" w:rsidP="00927BBE">
      <w:pPr>
        <w:spacing w:line="276" w:lineRule="auto"/>
        <w:ind w:left="4248" w:right="-2" w:firstLine="5"/>
      </w:pPr>
      <w:r w:rsidRPr="00633BA2">
        <w:t xml:space="preserve">           </w:t>
      </w:r>
    </w:p>
    <w:p w:rsidR="00927BBE" w:rsidRPr="00633BA2" w:rsidRDefault="00927BBE" w:rsidP="00927BBE">
      <w:pPr>
        <w:spacing w:line="360" w:lineRule="auto"/>
        <w:ind w:right="-2"/>
        <w:rPr>
          <w:b/>
        </w:rPr>
      </w:pPr>
      <w:r w:rsidRPr="00633BA2">
        <w:rPr>
          <w:b/>
        </w:rPr>
        <w:t xml:space="preserve">Szczegółowy opis </w:t>
      </w:r>
      <w:r w:rsidRPr="00633BA2">
        <w:rPr>
          <w:rFonts w:cs="Times New Roman"/>
          <w:b/>
        </w:rPr>
        <w:t xml:space="preserve">warunków świadczenia usługi wsparcia technicznego dla programów Quorum Kadry, Quorum </w:t>
      </w:r>
      <w:proofErr w:type="spellStart"/>
      <w:r w:rsidRPr="00633BA2">
        <w:rPr>
          <w:rFonts w:cs="Times New Roman"/>
          <w:b/>
        </w:rPr>
        <w:t>eWnioski</w:t>
      </w:r>
      <w:proofErr w:type="spellEnd"/>
      <w:r w:rsidRPr="00633BA2">
        <w:rPr>
          <w:rFonts w:cs="Times New Roman"/>
          <w:b/>
        </w:rPr>
        <w:t xml:space="preserve">, Quorum </w:t>
      </w:r>
      <w:proofErr w:type="spellStart"/>
      <w:r w:rsidRPr="00633BA2">
        <w:rPr>
          <w:rFonts w:cs="Times New Roman"/>
          <w:b/>
        </w:rPr>
        <w:t>eIK</w:t>
      </w:r>
      <w:proofErr w:type="spellEnd"/>
      <w:r w:rsidRPr="00633BA2">
        <w:rPr>
          <w:b/>
        </w:rPr>
        <w:t>.</w:t>
      </w:r>
    </w:p>
    <w:p w:rsidR="00927BBE" w:rsidRPr="00633BA2" w:rsidRDefault="00927BBE" w:rsidP="00927BBE">
      <w:pPr>
        <w:spacing w:line="360" w:lineRule="auto"/>
        <w:jc w:val="both"/>
      </w:pPr>
    </w:p>
    <w:p w:rsidR="00927BBE" w:rsidRPr="00633BA2" w:rsidRDefault="00927BBE" w:rsidP="00927BBE">
      <w:pPr>
        <w:spacing w:line="360" w:lineRule="auto"/>
        <w:jc w:val="both"/>
      </w:pPr>
      <w:r w:rsidRPr="00633BA2">
        <w:t xml:space="preserve">W ramach świadczonych usług utrzymania Wykonawca zobowiązany będzie: </w:t>
      </w:r>
    </w:p>
    <w:p w:rsidR="00927BBE" w:rsidRPr="00633BA2" w:rsidRDefault="00F95987" w:rsidP="00927BBE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633BA2">
        <w:rPr>
          <w:sz w:val="24"/>
          <w:szCs w:val="24"/>
        </w:rPr>
        <w:t>S</w:t>
      </w:r>
      <w:r w:rsidR="00927BBE" w:rsidRPr="00633BA2">
        <w:rPr>
          <w:sz w:val="24"/>
          <w:szCs w:val="24"/>
        </w:rPr>
        <w:t xml:space="preserve">konfigurować System zgodnie z Wymaganiami Zamawiającego </w:t>
      </w:r>
      <w:r w:rsidR="00645A29" w:rsidRPr="00633BA2">
        <w:rPr>
          <w:sz w:val="24"/>
          <w:szCs w:val="24"/>
        </w:rPr>
        <w:t>w terminie i trybie ustalonym z </w:t>
      </w:r>
      <w:r w:rsidR="00927BBE" w:rsidRPr="00633BA2">
        <w:rPr>
          <w:sz w:val="24"/>
          <w:szCs w:val="24"/>
        </w:rPr>
        <w:t>Zamawiającym.</w:t>
      </w:r>
    </w:p>
    <w:p w:rsidR="00927BBE" w:rsidRPr="00633BA2" w:rsidRDefault="00F95987" w:rsidP="00927BBE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color w:val="FF0000"/>
          <w:sz w:val="24"/>
          <w:szCs w:val="24"/>
        </w:rPr>
      </w:pPr>
      <w:r w:rsidRPr="00633BA2">
        <w:rPr>
          <w:sz w:val="24"/>
          <w:szCs w:val="24"/>
        </w:rPr>
        <w:t>D</w:t>
      </w:r>
      <w:r w:rsidR="00927BBE" w:rsidRPr="00633BA2">
        <w:rPr>
          <w:sz w:val="24"/>
          <w:szCs w:val="24"/>
        </w:rPr>
        <w:t xml:space="preserve">ostosowywać System, do zmieniających się regulacji prawa poprzez jego aktualizację </w:t>
      </w:r>
      <w:r w:rsidR="00927BBE" w:rsidRPr="00633BA2">
        <w:rPr>
          <w:sz w:val="24"/>
          <w:szCs w:val="24"/>
        </w:rPr>
        <w:br/>
        <w:t xml:space="preserve">w uzgodnieniu z Zamawiającym, istniejącej funkcjonalności oraz jego dokumentacji </w:t>
      </w:r>
      <w:r w:rsidR="00927BBE" w:rsidRPr="00633BA2">
        <w:rPr>
          <w:sz w:val="24"/>
          <w:szCs w:val="24"/>
        </w:rPr>
        <w:br/>
        <w:t>w zakresie zmian</w:t>
      </w:r>
      <w:r w:rsidRPr="00633BA2">
        <w:rPr>
          <w:sz w:val="24"/>
          <w:szCs w:val="24"/>
        </w:rPr>
        <w:t xml:space="preserve"> obowiązujących przepisów prawa.</w:t>
      </w:r>
    </w:p>
    <w:p w:rsidR="00927BBE" w:rsidRPr="00633BA2" w:rsidRDefault="00F95987" w:rsidP="00927BBE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color w:val="000000"/>
          <w:sz w:val="24"/>
          <w:szCs w:val="24"/>
        </w:rPr>
      </w:pPr>
      <w:r w:rsidRPr="00633BA2">
        <w:rPr>
          <w:sz w:val="24"/>
          <w:szCs w:val="24"/>
        </w:rPr>
        <w:t>I</w:t>
      </w:r>
      <w:r w:rsidR="00927BBE" w:rsidRPr="00633BA2">
        <w:rPr>
          <w:sz w:val="24"/>
          <w:szCs w:val="24"/>
        </w:rPr>
        <w:t xml:space="preserve">nformować Zamawiającego o nowych rozszerzeniach funkcjonalnych, w tym o sposobie ich implementacji w Systemie i dostarczać nowe wersje Systemu, nie później jednak niż </w:t>
      </w:r>
      <w:r w:rsidR="00927BBE" w:rsidRPr="00633BA2">
        <w:rPr>
          <w:color w:val="000000"/>
          <w:spacing w:val="-1"/>
          <w:sz w:val="24"/>
          <w:szCs w:val="24"/>
        </w:rPr>
        <w:t xml:space="preserve">w dniu wejścia przepisów w życie, a jeżeli przepisy </w:t>
      </w:r>
      <w:r w:rsidR="00927BBE" w:rsidRPr="00633BA2">
        <w:rPr>
          <w:color w:val="000000"/>
          <w:spacing w:val="-4"/>
          <w:sz w:val="24"/>
          <w:szCs w:val="24"/>
        </w:rPr>
        <w:t xml:space="preserve">weszły w życie z dniem ogłoszenia nie później niż </w:t>
      </w:r>
      <w:r w:rsidR="0089678C" w:rsidRPr="00686D7B">
        <w:rPr>
          <w:b/>
          <w:color w:val="000000"/>
          <w:spacing w:val="-4"/>
          <w:sz w:val="24"/>
          <w:szCs w:val="24"/>
        </w:rPr>
        <w:t>7 dni</w:t>
      </w:r>
      <w:r w:rsidR="00927BBE" w:rsidRPr="00633BA2">
        <w:rPr>
          <w:color w:val="000000"/>
          <w:spacing w:val="-4"/>
          <w:sz w:val="24"/>
          <w:szCs w:val="24"/>
        </w:rPr>
        <w:t xml:space="preserve"> od tego dnia</w:t>
      </w:r>
      <w:r w:rsidRPr="00633BA2">
        <w:rPr>
          <w:color w:val="000000"/>
          <w:spacing w:val="-4"/>
          <w:sz w:val="24"/>
          <w:szCs w:val="24"/>
        </w:rPr>
        <w:t>.</w:t>
      </w:r>
    </w:p>
    <w:p w:rsidR="00927BBE" w:rsidRPr="00633BA2" w:rsidRDefault="00525762" w:rsidP="00927BBE">
      <w:pPr>
        <w:spacing w:line="360" w:lineRule="auto"/>
        <w:jc w:val="both"/>
        <w:rPr>
          <w:color w:val="000000"/>
        </w:rPr>
      </w:pPr>
      <w:r>
        <w:rPr>
          <w:color w:val="000000"/>
        </w:rPr>
        <w:t>W przypadku</w:t>
      </w:r>
      <w:r w:rsidR="00927BBE" w:rsidRPr="00633BA2">
        <w:rPr>
          <w:color w:val="000000"/>
        </w:rPr>
        <w:t xml:space="preserve"> przepisów, które weszły w życie, ale do których stosowania Zamawiający jest zobligowany </w:t>
      </w:r>
      <w:r w:rsidR="00E91941">
        <w:rPr>
          <w:color w:val="000000"/>
        </w:rPr>
        <w:t xml:space="preserve">w przyszłych okresach, </w:t>
      </w:r>
      <w:bookmarkStart w:id="0" w:name="_GoBack"/>
      <w:bookmarkEnd w:id="0"/>
      <w:r w:rsidR="00927BBE" w:rsidRPr="00633BA2">
        <w:rPr>
          <w:color w:val="000000"/>
        </w:rPr>
        <w:t>Wykonawca dostarczy odpowiednią aktualizację do dnia, w którym Zamawiający zobligowany jest rozpocząć stosowanie przedmiotowych przepisów prawa.</w:t>
      </w:r>
    </w:p>
    <w:p w:rsidR="00927BBE" w:rsidRPr="00633BA2" w:rsidRDefault="00F95987" w:rsidP="005B4CCB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633BA2">
        <w:rPr>
          <w:sz w:val="24"/>
          <w:szCs w:val="24"/>
        </w:rPr>
        <w:t>U</w:t>
      </w:r>
      <w:r w:rsidR="00927BBE" w:rsidRPr="00633BA2">
        <w:rPr>
          <w:sz w:val="24"/>
          <w:szCs w:val="24"/>
        </w:rPr>
        <w:t xml:space="preserve">dzielać konsultacji telefonicznych w ramach „Hot </w:t>
      </w:r>
      <w:proofErr w:type="spellStart"/>
      <w:r w:rsidR="00927BBE" w:rsidRPr="00633BA2">
        <w:rPr>
          <w:sz w:val="24"/>
          <w:szCs w:val="24"/>
        </w:rPr>
        <w:t>line</w:t>
      </w:r>
      <w:proofErr w:type="spellEnd"/>
      <w:r w:rsidR="00927BBE" w:rsidRPr="00633BA2">
        <w:rPr>
          <w:sz w:val="24"/>
          <w:szCs w:val="24"/>
        </w:rPr>
        <w:t xml:space="preserve">” od poniedziałku do piątku, </w:t>
      </w:r>
      <w:r w:rsidR="00927BBE" w:rsidRPr="00633BA2">
        <w:rPr>
          <w:sz w:val="24"/>
          <w:szCs w:val="24"/>
        </w:rPr>
        <w:br/>
        <w:t xml:space="preserve">z wyjątkiem dni ustawowo wolnych od pracy, od godz. 8:30 do godz.15:30 pracownikom Zamawiającego. Wykonawca wskaże dwa alternatywne numery telefonów kontaktowych </w:t>
      </w:r>
      <w:r w:rsidR="00927BBE" w:rsidRPr="00633BA2">
        <w:rPr>
          <w:sz w:val="24"/>
          <w:szCs w:val="24"/>
        </w:rPr>
        <w:br/>
        <w:t xml:space="preserve">na potrzeby konsultacji, a w przypadku ich zmiany poinformuje Zamawiającego nie później niż na </w:t>
      </w:r>
      <w:r w:rsidR="0089678C" w:rsidRPr="00686D7B">
        <w:rPr>
          <w:b/>
          <w:sz w:val="24"/>
          <w:szCs w:val="24"/>
        </w:rPr>
        <w:t>7 dni</w:t>
      </w:r>
      <w:r w:rsidR="00927BBE" w:rsidRPr="00633BA2">
        <w:rPr>
          <w:sz w:val="24"/>
          <w:szCs w:val="24"/>
        </w:rPr>
        <w:t xml:space="preserve"> prze</w:t>
      </w:r>
      <w:r w:rsidRPr="00633BA2">
        <w:rPr>
          <w:sz w:val="24"/>
          <w:szCs w:val="24"/>
        </w:rPr>
        <w:t>d planowaną zmianą.</w:t>
      </w:r>
    </w:p>
    <w:p w:rsidR="00927BBE" w:rsidRPr="00633BA2" w:rsidRDefault="00F95987" w:rsidP="005B4CCB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633BA2">
        <w:rPr>
          <w:sz w:val="24"/>
          <w:szCs w:val="24"/>
        </w:rPr>
        <w:t>D</w:t>
      </w:r>
      <w:r w:rsidR="00927BBE" w:rsidRPr="00633BA2">
        <w:rPr>
          <w:sz w:val="24"/>
          <w:szCs w:val="24"/>
        </w:rPr>
        <w:t>ostarczać do siedziby Zamawiającego wszystkie kolejne, nowe wersje Systemu. Nowa wersja będzie kompletem oprogramowania rozszerzającego lub poprawiającego istniejącą funkcjonalność Systemu lub eliminującego ukryte w systemie błędy i jednym egzemplarzem zaktualizowanej dokum</w:t>
      </w:r>
      <w:r w:rsidR="005B4CCB" w:rsidRPr="00633BA2">
        <w:rPr>
          <w:sz w:val="24"/>
          <w:szCs w:val="24"/>
        </w:rPr>
        <w:t>entacji w formie elektronicznej.</w:t>
      </w:r>
    </w:p>
    <w:p w:rsidR="00927BBE" w:rsidRPr="00633BA2" w:rsidRDefault="00F95987" w:rsidP="00247200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633BA2">
        <w:rPr>
          <w:sz w:val="24"/>
          <w:szCs w:val="24"/>
        </w:rPr>
        <w:t>P</w:t>
      </w:r>
      <w:r w:rsidR="00927BBE" w:rsidRPr="00633BA2">
        <w:rPr>
          <w:sz w:val="24"/>
          <w:szCs w:val="24"/>
        </w:rPr>
        <w:t>odejmować działania w razie zgłoszenia przez Zamawiającego błędów Systemu (wynikających z wad Systemu oraz błędów powstałych z przyczyn leżących po stronie użytkowników) oraz je usuwać zgodnie z poniższymi zasadami:</w:t>
      </w:r>
    </w:p>
    <w:p w:rsidR="00927BBE" w:rsidRPr="00633BA2" w:rsidRDefault="00927BBE" w:rsidP="00927BBE">
      <w:pPr>
        <w:spacing w:line="360" w:lineRule="auto"/>
        <w:jc w:val="both"/>
      </w:pPr>
      <w:r w:rsidRPr="00633BA2">
        <w:t>Problemy występujące w trakcie eksploatacji będą zgłaszane przez pracowników Zamawiającego.</w:t>
      </w:r>
      <w:r w:rsidRPr="00633BA2">
        <w:rPr>
          <w:bCs/>
          <w:color w:val="FF0000"/>
        </w:rPr>
        <w:t xml:space="preserve"> </w:t>
      </w:r>
      <w:r w:rsidRPr="00633BA2">
        <w:rPr>
          <w:bCs/>
        </w:rPr>
        <w:t xml:space="preserve">Zgłoszenia mogą być przekazywane poprzez dedykowany portal zgłoszeniowy Wykonawcy, pocztę elektroniczną na wskazany adres e-mail Wykonawcy lub </w:t>
      </w:r>
      <w:r w:rsidRPr="00633BA2">
        <w:rPr>
          <w:bCs/>
        </w:rPr>
        <w:lastRenderedPageBreak/>
        <w:t>faksem na wskazany numer z określeniem priorytetu błędu zgodnie z następującymi definicjami:</w:t>
      </w:r>
    </w:p>
    <w:p w:rsidR="00927BBE" w:rsidRPr="00633BA2" w:rsidRDefault="00927BBE" w:rsidP="00927BBE">
      <w:pPr>
        <w:widowControl/>
        <w:numPr>
          <w:ilvl w:val="0"/>
          <w:numId w:val="30"/>
        </w:numPr>
        <w:tabs>
          <w:tab w:val="clear" w:pos="1776"/>
          <w:tab w:val="num" w:pos="426"/>
          <w:tab w:val="num" w:pos="2116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rPr>
          <w:bCs/>
        </w:rPr>
        <w:t>Błąd priorytetu „A” - uniemożliwiający eksploatację Systemu,</w:t>
      </w:r>
    </w:p>
    <w:p w:rsidR="00927BBE" w:rsidRPr="00633BA2" w:rsidRDefault="00927BBE" w:rsidP="00927BBE">
      <w:pPr>
        <w:widowControl/>
        <w:numPr>
          <w:ilvl w:val="0"/>
          <w:numId w:val="30"/>
        </w:numPr>
        <w:tabs>
          <w:tab w:val="clear" w:pos="1776"/>
          <w:tab w:val="num" w:pos="426"/>
          <w:tab w:val="num" w:pos="2116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rPr>
          <w:bCs/>
        </w:rPr>
        <w:t xml:space="preserve">Błąd priorytetu „B” - </w:t>
      </w:r>
      <w:r w:rsidRPr="00633BA2">
        <w:t>powodujący nieprawidłowe działanie istotnych funkcji użytkowych Systemu,</w:t>
      </w:r>
    </w:p>
    <w:p w:rsidR="00927BBE" w:rsidRPr="00633BA2" w:rsidRDefault="00927BBE" w:rsidP="00927BBE">
      <w:pPr>
        <w:widowControl/>
        <w:numPr>
          <w:ilvl w:val="0"/>
          <w:numId w:val="30"/>
        </w:numPr>
        <w:tabs>
          <w:tab w:val="clear" w:pos="1776"/>
          <w:tab w:val="num" w:pos="426"/>
          <w:tab w:val="num" w:pos="2116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rPr>
          <w:bCs/>
        </w:rPr>
        <w:t xml:space="preserve">Błąd priorytetu „C” - </w:t>
      </w:r>
      <w:r w:rsidRPr="00633BA2">
        <w:t>powodujący nieprawidłowe działanie mniej istotnych funkcji użytkowych Systemu,</w:t>
      </w:r>
    </w:p>
    <w:p w:rsidR="00927BBE" w:rsidRPr="00633BA2" w:rsidRDefault="00927BBE" w:rsidP="00927BBE">
      <w:pPr>
        <w:tabs>
          <w:tab w:val="num" w:pos="426"/>
        </w:tabs>
        <w:spacing w:line="360" w:lineRule="auto"/>
        <w:ind w:left="426" w:hanging="426"/>
        <w:jc w:val="both"/>
      </w:pPr>
      <w:r w:rsidRPr="00633BA2">
        <w:t>Wykonawca będzie zobowiązany przystąpić do rozpoznania błędu przy kodzie:</w:t>
      </w:r>
    </w:p>
    <w:p w:rsidR="00927BBE" w:rsidRPr="00633BA2" w:rsidRDefault="00927BBE" w:rsidP="00927BBE">
      <w:pPr>
        <w:widowControl/>
        <w:numPr>
          <w:ilvl w:val="0"/>
          <w:numId w:val="29"/>
        </w:numPr>
        <w:tabs>
          <w:tab w:val="clear" w:pos="1860"/>
          <w:tab w:val="num" w:pos="426"/>
          <w:tab w:val="num" w:pos="2200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t>priorytetu „A” - w terminie do 1 godziny roboczej od chwili dokonania zgłoszenia, wskazując jednocześnie w terminie do 6 godzin roboczych metodę tymczasowego obejścia błędu,</w:t>
      </w:r>
    </w:p>
    <w:p w:rsidR="00927BBE" w:rsidRPr="00633BA2" w:rsidRDefault="00927BBE" w:rsidP="00927BBE">
      <w:pPr>
        <w:widowControl/>
        <w:numPr>
          <w:ilvl w:val="0"/>
          <w:numId w:val="29"/>
        </w:numPr>
        <w:tabs>
          <w:tab w:val="clear" w:pos="1860"/>
          <w:tab w:val="num" w:pos="426"/>
          <w:tab w:val="num" w:pos="2200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t>priorytetu „B” - w terminie do 12 godzin roboczych od chwili dokonania zgłoszenia, wskazując jednocześnie w terminie do 2 roboczych  dni metodę tymczasowego obejścia błędu,</w:t>
      </w:r>
    </w:p>
    <w:p w:rsidR="00927BBE" w:rsidRPr="00633BA2" w:rsidRDefault="00927BBE" w:rsidP="00927BBE">
      <w:pPr>
        <w:widowControl/>
        <w:numPr>
          <w:ilvl w:val="0"/>
          <w:numId w:val="29"/>
        </w:numPr>
        <w:tabs>
          <w:tab w:val="clear" w:pos="1860"/>
          <w:tab w:val="num" w:pos="426"/>
          <w:tab w:val="num" w:pos="2200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t xml:space="preserve">priorytetu „C” - najpóźniej w następnym dniu roboczym od chwili dokonania zgłoszenia. </w:t>
      </w:r>
    </w:p>
    <w:p w:rsidR="00927BBE" w:rsidRPr="00633BA2" w:rsidRDefault="00927BBE" w:rsidP="00927BBE">
      <w:pPr>
        <w:tabs>
          <w:tab w:val="num" w:pos="426"/>
        </w:tabs>
        <w:spacing w:line="360" w:lineRule="auto"/>
        <w:ind w:left="426" w:hanging="426"/>
        <w:jc w:val="both"/>
      </w:pPr>
      <w:r w:rsidRPr="00633BA2">
        <w:t>Wykonawca będzie zobowiązany do naprawy błędu przy kodzie:</w:t>
      </w:r>
    </w:p>
    <w:p w:rsidR="00927BBE" w:rsidRPr="00633BA2" w:rsidRDefault="00927BBE" w:rsidP="00927BBE">
      <w:pPr>
        <w:widowControl/>
        <w:numPr>
          <w:ilvl w:val="0"/>
          <w:numId w:val="29"/>
        </w:numPr>
        <w:tabs>
          <w:tab w:val="clear" w:pos="1860"/>
          <w:tab w:val="num" w:pos="426"/>
          <w:tab w:val="num" w:pos="2200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t>priorytetu „A” - w terminie do 12 godzin roboczych od chwili dokonania zgłoszenia,</w:t>
      </w:r>
    </w:p>
    <w:p w:rsidR="00927BBE" w:rsidRPr="00633BA2" w:rsidRDefault="00927BBE" w:rsidP="00927BBE">
      <w:pPr>
        <w:widowControl/>
        <w:numPr>
          <w:ilvl w:val="0"/>
          <w:numId w:val="29"/>
        </w:numPr>
        <w:tabs>
          <w:tab w:val="clear" w:pos="1860"/>
          <w:tab w:val="num" w:pos="426"/>
          <w:tab w:val="num" w:pos="2200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t xml:space="preserve">priorytetu „B” - w terminie do 4 dni roboczych od chwili dokonania zgłoszenia, </w:t>
      </w:r>
    </w:p>
    <w:p w:rsidR="00927BBE" w:rsidRPr="00633BA2" w:rsidRDefault="00927BBE" w:rsidP="00927BBE">
      <w:pPr>
        <w:widowControl/>
        <w:numPr>
          <w:ilvl w:val="0"/>
          <w:numId w:val="29"/>
        </w:numPr>
        <w:tabs>
          <w:tab w:val="clear" w:pos="1860"/>
          <w:tab w:val="num" w:pos="426"/>
          <w:tab w:val="num" w:pos="2200"/>
        </w:tabs>
        <w:suppressAutoHyphens w:val="0"/>
        <w:autoSpaceDN/>
        <w:spacing w:line="360" w:lineRule="auto"/>
        <w:ind w:left="426" w:hanging="426"/>
        <w:jc w:val="both"/>
        <w:textAlignment w:val="auto"/>
      </w:pPr>
      <w:r w:rsidRPr="00633BA2">
        <w:t>priorytetu „C” - w terminie do 20 dni roboczych od chwili dokonania zgłoszenia.</w:t>
      </w:r>
    </w:p>
    <w:p w:rsidR="00927BBE" w:rsidRPr="00633BA2" w:rsidRDefault="00927BBE" w:rsidP="00927BBE">
      <w:pPr>
        <w:tabs>
          <w:tab w:val="num" w:pos="0"/>
        </w:tabs>
        <w:spacing w:line="360" w:lineRule="auto"/>
        <w:jc w:val="both"/>
      </w:pPr>
      <w:r w:rsidRPr="00633BA2">
        <w:t>W uzasadnionych przypadkach termin naprawy błędu może zostać przesunięty. Uzgodnienie innego terminu naprawy błędu będzie udokumentowane w formie notatki, zawierającej informację o przyczynach zmiany terminu naprawy błędu, przygotowanej przez Wykonawcę i zaa</w:t>
      </w:r>
      <w:r w:rsidR="00F95987" w:rsidRPr="00633BA2">
        <w:t>kceptowanej przez Zamawiającego.</w:t>
      </w:r>
    </w:p>
    <w:p w:rsidR="00927BBE" w:rsidRPr="00633BA2" w:rsidRDefault="00F95987" w:rsidP="00247200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633BA2">
        <w:rPr>
          <w:sz w:val="24"/>
          <w:szCs w:val="24"/>
        </w:rPr>
        <w:t>P</w:t>
      </w:r>
      <w:r w:rsidR="00927BBE" w:rsidRPr="00633BA2">
        <w:rPr>
          <w:sz w:val="24"/>
          <w:szCs w:val="24"/>
        </w:rPr>
        <w:t>rowadzić rejestr zgłoszeń błędów i terminów ich usunięcia. Wykonawca umożliwi Zamawiającemu stały dostęp do rejestru, lub na żąd</w:t>
      </w:r>
      <w:r w:rsidRPr="00633BA2">
        <w:rPr>
          <w:sz w:val="24"/>
          <w:szCs w:val="24"/>
        </w:rPr>
        <w:t>anie udostępni go Zamawiającemu.</w:t>
      </w:r>
    </w:p>
    <w:p w:rsidR="00932300" w:rsidRPr="00247200" w:rsidRDefault="00F95987" w:rsidP="00247200">
      <w:pPr>
        <w:pStyle w:val="Akapitzlist"/>
        <w:numPr>
          <w:ilvl w:val="0"/>
          <w:numId w:val="31"/>
        </w:numPr>
        <w:tabs>
          <w:tab w:val="clear" w:pos="1068"/>
          <w:tab w:val="num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633BA2">
        <w:rPr>
          <w:sz w:val="24"/>
          <w:szCs w:val="24"/>
        </w:rPr>
        <w:t>P</w:t>
      </w:r>
      <w:r w:rsidR="00927BBE" w:rsidRPr="00633BA2">
        <w:rPr>
          <w:sz w:val="24"/>
          <w:szCs w:val="24"/>
        </w:rPr>
        <w:t>rowadzić rejestr konsultacji telefonicznych udzielonych Zamawiającemu. Wykonawca umożliwi Zamawiającemu stały dostęp do rejestru, lub na żądanie udostępni go Zamawiającemu.</w:t>
      </w:r>
    </w:p>
    <w:sectPr w:rsidR="00932300" w:rsidRPr="0024720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73" w:rsidRDefault="00102473" w:rsidP="006A5783">
      <w:r>
        <w:separator/>
      </w:r>
    </w:p>
  </w:endnote>
  <w:endnote w:type="continuationSeparator" w:id="0">
    <w:p w:rsidR="00102473" w:rsidRDefault="00102473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4052"/>
      <w:docPartObj>
        <w:docPartGallery w:val="Page Numbers (Bottom of Page)"/>
        <w:docPartUnique/>
      </w:docPartObj>
    </w:sdtPr>
    <w:sdtEndPr/>
    <w:sdtContent>
      <w:p w:rsidR="00BC6542" w:rsidRDefault="001024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73" w:rsidRDefault="00102473" w:rsidP="006A5783">
      <w:r>
        <w:separator/>
      </w:r>
    </w:p>
  </w:footnote>
  <w:footnote w:type="continuationSeparator" w:id="0">
    <w:p w:rsidR="00102473" w:rsidRDefault="00102473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D52"/>
    <w:multiLevelType w:val="hybridMultilevel"/>
    <w:tmpl w:val="A9FE163E"/>
    <w:lvl w:ilvl="0" w:tplc="5008B9C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Utsaah" w:hAnsi="Utsaah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B7E"/>
    <w:multiLevelType w:val="hybridMultilevel"/>
    <w:tmpl w:val="99C25644"/>
    <w:lvl w:ilvl="0" w:tplc="409E8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63091"/>
    <w:multiLevelType w:val="hybridMultilevel"/>
    <w:tmpl w:val="CDCA5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34B2"/>
    <w:multiLevelType w:val="hybridMultilevel"/>
    <w:tmpl w:val="74FA1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C966649"/>
    <w:multiLevelType w:val="hybridMultilevel"/>
    <w:tmpl w:val="0E900BE0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CE03BD0">
      <w:start w:val="1"/>
      <w:numFmt w:val="lowerLetter"/>
      <w:lvlText w:val="%2)"/>
      <w:lvlJc w:val="left"/>
      <w:pPr>
        <w:ind w:left="12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FB34842"/>
    <w:multiLevelType w:val="hybridMultilevel"/>
    <w:tmpl w:val="58F88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1B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6577493"/>
    <w:multiLevelType w:val="multilevel"/>
    <w:tmpl w:val="9F2031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38"/>
        </w:tabs>
        <w:ind w:left="1738" w:hanging="69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hanging="690"/>
      </w:pPr>
      <w:rPr>
        <w:rFonts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76" w:hanging="708"/>
      </w:pPr>
    </w:lvl>
  </w:abstractNum>
  <w:abstractNum w:abstractNumId="1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93E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465BF6"/>
    <w:multiLevelType w:val="hybridMultilevel"/>
    <w:tmpl w:val="65644AD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6482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A9B29A5A">
      <w:start w:val="1"/>
      <w:numFmt w:val="upperRoman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9B29A5A">
      <w:start w:val="1"/>
      <w:numFmt w:val="upperRoman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71787"/>
    <w:multiLevelType w:val="hybridMultilevel"/>
    <w:tmpl w:val="4904B6D6"/>
    <w:lvl w:ilvl="0" w:tplc="5008B9C8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Utsaah" w:hAnsi="Utsaah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FCACF840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685035EE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55DA222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613210FE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62F6F070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7F484F02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4EB86A0E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4E585DA2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7D4F16A5"/>
    <w:multiLevelType w:val="multilevel"/>
    <w:tmpl w:val="C1EE6F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/>
      </w:rPr>
    </w:lvl>
  </w:abstractNum>
  <w:abstractNum w:abstractNumId="28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17"/>
  </w:num>
  <w:num w:numId="5">
    <w:abstractNumId w:val="2"/>
  </w:num>
  <w:num w:numId="6">
    <w:abstractNumId w:val="25"/>
  </w:num>
  <w:num w:numId="7">
    <w:abstractNumId w:val="3"/>
  </w:num>
  <w:num w:numId="8">
    <w:abstractNumId w:val="13"/>
  </w:num>
  <w:num w:numId="9">
    <w:abstractNumId w:val="15"/>
  </w:num>
  <w:num w:numId="10">
    <w:abstractNumId w:val="1"/>
  </w:num>
  <w:num w:numId="11">
    <w:abstractNumId w:val="28"/>
  </w:num>
  <w:num w:numId="12">
    <w:abstractNumId w:val="10"/>
  </w:num>
  <w:num w:numId="13">
    <w:abstractNumId w:val="14"/>
  </w:num>
  <w:num w:numId="14">
    <w:abstractNumId w:val="24"/>
  </w:num>
  <w:num w:numId="15">
    <w:abstractNumId w:val="5"/>
  </w:num>
  <w:num w:numId="16">
    <w:abstractNumId w:val="21"/>
  </w:num>
  <w:num w:numId="17">
    <w:abstractNumId w:val="8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4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19"/>
  </w:num>
  <w:num w:numId="29">
    <w:abstractNumId w:val="22"/>
  </w:num>
  <w:num w:numId="30">
    <w:abstractNumId w:val="0"/>
  </w:num>
  <w:num w:numId="3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0F2"/>
    <w:rsid w:val="00000439"/>
    <w:rsid w:val="0000071F"/>
    <w:rsid w:val="00002F8F"/>
    <w:rsid w:val="000114F6"/>
    <w:rsid w:val="00011D64"/>
    <w:rsid w:val="00016A8A"/>
    <w:rsid w:val="000208F8"/>
    <w:rsid w:val="00023206"/>
    <w:rsid w:val="0002395D"/>
    <w:rsid w:val="00034B5A"/>
    <w:rsid w:val="0004121F"/>
    <w:rsid w:val="000459F2"/>
    <w:rsid w:val="00046199"/>
    <w:rsid w:val="00052902"/>
    <w:rsid w:val="0005552D"/>
    <w:rsid w:val="000557B2"/>
    <w:rsid w:val="00062751"/>
    <w:rsid w:val="00067048"/>
    <w:rsid w:val="00067834"/>
    <w:rsid w:val="0007593E"/>
    <w:rsid w:val="00081E44"/>
    <w:rsid w:val="00081FDC"/>
    <w:rsid w:val="00093666"/>
    <w:rsid w:val="00093C87"/>
    <w:rsid w:val="00094378"/>
    <w:rsid w:val="000A6D8D"/>
    <w:rsid w:val="000B0F5C"/>
    <w:rsid w:val="000B6F5A"/>
    <w:rsid w:val="000E3A20"/>
    <w:rsid w:val="000E4F72"/>
    <w:rsid w:val="000F22B2"/>
    <w:rsid w:val="000F3B08"/>
    <w:rsid w:val="000F639A"/>
    <w:rsid w:val="00102473"/>
    <w:rsid w:val="00104271"/>
    <w:rsid w:val="0012415B"/>
    <w:rsid w:val="0012554E"/>
    <w:rsid w:val="001312B8"/>
    <w:rsid w:val="001460D9"/>
    <w:rsid w:val="00146401"/>
    <w:rsid w:val="00151B2C"/>
    <w:rsid w:val="001605DF"/>
    <w:rsid w:val="00163F4B"/>
    <w:rsid w:val="00166081"/>
    <w:rsid w:val="0017066B"/>
    <w:rsid w:val="00176C35"/>
    <w:rsid w:val="0017717C"/>
    <w:rsid w:val="00181AA3"/>
    <w:rsid w:val="00191915"/>
    <w:rsid w:val="00194671"/>
    <w:rsid w:val="001A04B6"/>
    <w:rsid w:val="001A458F"/>
    <w:rsid w:val="001B05BF"/>
    <w:rsid w:val="001B0A80"/>
    <w:rsid w:val="001B6D16"/>
    <w:rsid w:val="001C0D5B"/>
    <w:rsid w:val="001D0300"/>
    <w:rsid w:val="001D25C0"/>
    <w:rsid w:val="001E266F"/>
    <w:rsid w:val="00206492"/>
    <w:rsid w:val="00207F26"/>
    <w:rsid w:val="00222F61"/>
    <w:rsid w:val="00227FC3"/>
    <w:rsid w:val="0024173B"/>
    <w:rsid w:val="0024201E"/>
    <w:rsid w:val="00243C36"/>
    <w:rsid w:val="00247200"/>
    <w:rsid w:val="0025643C"/>
    <w:rsid w:val="00266628"/>
    <w:rsid w:val="00271F1B"/>
    <w:rsid w:val="0027244A"/>
    <w:rsid w:val="00273359"/>
    <w:rsid w:val="00276227"/>
    <w:rsid w:val="0028384D"/>
    <w:rsid w:val="002863A1"/>
    <w:rsid w:val="002877C0"/>
    <w:rsid w:val="00293260"/>
    <w:rsid w:val="00293D2B"/>
    <w:rsid w:val="002966D7"/>
    <w:rsid w:val="002A2EBF"/>
    <w:rsid w:val="002A7E34"/>
    <w:rsid w:val="002B76CD"/>
    <w:rsid w:val="002C071C"/>
    <w:rsid w:val="002D33FE"/>
    <w:rsid w:val="002D3F14"/>
    <w:rsid w:val="002E7D63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829C8"/>
    <w:rsid w:val="003913AC"/>
    <w:rsid w:val="00393CDD"/>
    <w:rsid w:val="003A1A65"/>
    <w:rsid w:val="003B0F1B"/>
    <w:rsid w:val="003B34BF"/>
    <w:rsid w:val="003B383E"/>
    <w:rsid w:val="003E02DF"/>
    <w:rsid w:val="003E28DA"/>
    <w:rsid w:val="003E3B23"/>
    <w:rsid w:val="003E471C"/>
    <w:rsid w:val="00403C11"/>
    <w:rsid w:val="00413726"/>
    <w:rsid w:val="00417E3F"/>
    <w:rsid w:val="004230A4"/>
    <w:rsid w:val="0043378C"/>
    <w:rsid w:val="004349C8"/>
    <w:rsid w:val="00441B2A"/>
    <w:rsid w:val="00442F8B"/>
    <w:rsid w:val="00451A40"/>
    <w:rsid w:val="00463EBB"/>
    <w:rsid w:val="00476CAB"/>
    <w:rsid w:val="00480204"/>
    <w:rsid w:val="00482B1C"/>
    <w:rsid w:val="00483D2A"/>
    <w:rsid w:val="004856E7"/>
    <w:rsid w:val="00491312"/>
    <w:rsid w:val="004A4668"/>
    <w:rsid w:val="004A55A5"/>
    <w:rsid w:val="004A79BE"/>
    <w:rsid w:val="004B6BC8"/>
    <w:rsid w:val="004C02B0"/>
    <w:rsid w:val="004C0816"/>
    <w:rsid w:val="004C76A0"/>
    <w:rsid w:val="004D1303"/>
    <w:rsid w:val="004D432D"/>
    <w:rsid w:val="004D68A6"/>
    <w:rsid w:val="004D7EC2"/>
    <w:rsid w:val="004E02AA"/>
    <w:rsid w:val="004E5AC4"/>
    <w:rsid w:val="004E7465"/>
    <w:rsid w:val="004F01BC"/>
    <w:rsid w:val="004F0999"/>
    <w:rsid w:val="004F5A52"/>
    <w:rsid w:val="004F6BBE"/>
    <w:rsid w:val="00507271"/>
    <w:rsid w:val="005074D0"/>
    <w:rsid w:val="00511A27"/>
    <w:rsid w:val="00512E72"/>
    <w:rsid w:val="00525762"/>
    <w:rsid w:val="00530F63"/>
    <w:rsid w:val="005312A9"/>
    <w:rsid w:val="00533B2C"/>
    <w:rsid w:val="00544085"/>
    <w:rsid w:val="00544226"/>
    <w:rsid w:val="00544409"/>
    <w:rsid w:val="0055719F"/>
    <w:rsid w:val="00557975"/>
    <w:rsid w:val="00574B45"/>
    <w:rsid w:val="0058069D"/>
    <w:rsid w:val="00584279"/>
    <w:rsid w:val="005A3F97"/>
    <w:rsid w:val="005A6E19"/>
    <w:rsid w:val="005B27F6"/>
    <w:rsid w:val="005B4CCB"/>
    <w:rsid w:val="005B50C8"/>
    <w:rsid w:val="005C61BF"/>
    <w:rsid w:val="005D6404"/>
    <w:rsid w:val="005E483E"/>
    <w:rsid w:val="005F1033"/>
    <w:rsid w:val="006026EB"/>
    <w:rsid w:val="00602722"/>
    <w:rsid w:val="00616E7D"/>
    <w:rsid w:val="00622A6A"/>
    <w:rsid w:val="00626D13"/>
    <w:rsid w:val="006317B4"/>
    <w:rsid w:val="00633BA2"/>
    <w:rsid w:val="006345AF"/>
    <w:rsid w:val="00641BB8"/>
    <w:rsid w:val="00645A29"/>
    <w:rsid w:val="0066062C"/>
    <w:rsid w:val="00663435"/>
    <w:rsid w:val="00686B5F"/>
    <w:rsid w:val="00686D7B"/>
    <w:rsid w:val="00691E1E"/>
    <w:rsid w:val="006927B3"/>
    <w:rsid w:val="006940E1"/>
    <w:rsid w:val="00697758"/>
    <w:rsid w:val="006A5783"/>
    <w:rsid w:val="006B2940"/>
    <w:rsid w:val="006C1E62"/>
    <w:rsid w:val="006C4DC7"/>
    <w:rsid w:val="006E4ABC"/>
    <w:rsid w:val="00715E47"/>
    <w:rsid w:val="00717D5F"/>
    <w:rsid w:val="00721FED"/>
    <w:rsid w:val="007257B2"/>
    <w:rsid w:val="00726760"/>
    <w:rsid w:val="00730775"/>
    <w:rsid w:val="007360DE"/>
    <w:rsid w:val="00736A5C"/>
    <w:rsid w:val="00741E23"/>
    <w:rsid w:val="00742F9C"/>
    <w:rsid w:val="0074622D"/>
    <w:rsid w:val="007503AF"/>
    <w:rsid w:val="0075486A"/>
    <w:rsid w:val="00772320"/>
    <w:rsid w:val="00775F71"/>
    <w:rsid w:val="007761E8"/>
    <w:rsid w:val="00776531"/>
    <w:rsid w:val="00780817"/>
    <w:rsid w:val="00784E95"/>
    <w:rsid w:val="00785BEA"/>
    <w:rsid w:val="00786781"/>
    <w:rsid w:val="00786B26"/>
    <w:rsid w:val="00793589"/>
    <w:rsid w:val="007A0194"/>
    <w:rsid w:val="007A4256"/>
    <w:rsid w:val="007B7AFE"/>
    <w:rsid w:val="007C1796"/>
    <w:rsid w:val="007C26D4"/>
    <w:rsid w:val="007C36B3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3F0D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879A7"/>
    <w:rsid w:val="0089678C"/>
    <w:rsid w:val="008A10F2"/>
    <w:rsid w:val="008A71C9"/>
    <w:rsid w:val="008B3E7D"/>
    <w:rsid w:val="008B45BC"/>
    <w:rsid w:val="008D40ED"/>
    <w:rsid w:val="008E7F9E"/>
    <w:rsid w:val="008F0B32"/>
    <w:rsid w:val="008F3BAF"/>
    <w:rsid w:val="00906934"/>
    <w:rsid w:val="00912AB9"/>
    <w:rsid w:val="0092159A"/>
    <w:rsid w:val="00927BBE"/>
    <w:rsid w:val="00932300"/>
    <w:rsid w:val="00932627"/>
    <w:rsid w:val="009454E8"/>
    <w:rsid w:val="009549ED"/>
    <w:rsid w:val="009701D3"/>
    <w:rsid w:val="009708E4"/>
    <w:rsid w:val="00974EEF"/>
    <w:rsid w:val="00987638"/>
    <w:rsid w:val="009940CF"/>
    <w:rsid w:val="009A0B24"/>
    <w:rsid w:val="009B2D55"/>
    <w:rsid w:val="009C0408"/>
    <w:rsid w:val="009D1590"/>
    <w:rsid w:val="009D22E9"/>
    <w:rsid w:val="009D5641"/>
    <w:rsid w:val="009F1BA5"/>
    <w:rsid w:val="009F52BB"/>
    <w:rsid w:val="009F58B6"/>
    <w:rsid w:val="00A00AB8"/>
    <w:rsid w:val="00A012AA"/>
    <w:rsid w:val="00A05EF8"/>
    <w:rsid w:val="00A11593"/>
    <w:rsid w:val="00A22CD5"/>
    <w:rsid w:val="00A2727B"/>
    <w:rsid w:val="00A3005C"/>
    <w:rsid w:val="00A42280"/>
    <w:rsid w:val="00A52065"/>
    <w:rsid w:val="00A55BF1"/>
    <w:rsid w:val="00A67995"/>
    <w:rsid w:val="00A7318A"/>
    <w:rsid w:val="00A82276"/>
    <w:rsid w:val="00A844F7"/>
    <w:rsid w:val="00A86688"/>
    <w:rsid w:val="00AA7895"/>
    <w:rsid w:val="00AB0E42"/>
    <w:rsid w:val="00AB46AB"/>
    <w:rsid w:val="00AD138B"/>
    <w:rsid w:val="00AD15DF"/>
    <w:rsid w:val="00AD4A0A"/>
    <w:rsid w:val="00AD5E46"/>
    <w:rsid w:val="00AD7080"/>
    <w:rsid w:val="00AE74D1"/>
    <w:rsid w:val="00AF1CF3"/>
    <w:rsid w:val="00AF3168"/>
    <w:rsid w:val="00AF5F72"/>
    <w:rsid w:val="00AF6B75"/>
    <w:rsid w:val="00B0556A"/>
    <w:rsid w:val="00B11A94"/>
    <w:rsid w:val="00B12FD7"/>
    <w:rsid w:val="00B2081B"/>
    <w:rsid w:val="00B23E9E"/>
    <w:rsid w:val="00B30988"/>
    <w:rsid w:val="00B348B2"/>
    <w:rsid w:val="00B439B4"/>
    <w:rsid w:val="00B441EB"/>
    <w:rsid w:val="00B5079F"/>
    <w:rsid w:val="00B578E8"/>
    <w:rsid w:val="00B65953"/>
    <w:rsid w:val="00B720E5"/>
    <w:rsid w:val="00B81C1D"/>
    <w:rsid w:val="00B829E7"/>
    <w:rsid w:val="00B834D1"/>
    <w:rsid w:val="00B8413D"/>
    <w:rsid w:val="00B94852"/>
    <w:rsid w:val="00B94D70"/>
    <w:rsid w:val="00B961C6"/>
    <w:rsid w:val="00B96E64"/>
    <w:rsid w:val="00BA2D10"/>
    <w:rsid w:val="00BA341B"/>
    <w:rsid w:val="00BA4C03"/>
    <w:rsid w:val="00BB2DD8"/>
    <w:rsid w:val="00BB3678"/>
    <w:rsid w:val="00BC2022"/>
    <w:rsid w:val="00BC6542"/>
    <w:rsid w:val="00BC7C56"/>
    <w:rsid w:val="00BD33C2"/>
    <w:rsid w:val="00BF0E80"/>
    <w:rsid w:val="00BF559E"/>
    <w:rsid w:val="00C0674D"/>
    <w:rsid w:val="00C14AEE"/>
    <w:rsid w:val="00C3759F"/>
    <w:rsid w:val="00C423BD"/>
    <w:rsid w:val="00C531C9"/>
    <w:rsid w:val="00C6107A"/>
    <w:rsid w:val="00C6354D"/>
    <w:rsid w:val="00C67ABE"/>
    <w:rsid w:val="00C922CB"/>
    <w:rsid w:val="00C92761"/>
    <w:rsid w:val="00CA5F67"/>
    <w:rsid w:val="00CB12F6"/>
    <w:rsid w:val="00CB228B"/>
    <w:rsid w:val="00CC296A"/>
    <w:rsid w:val="00CC4CA5"/>
    <w:rsid w:val="00CC651D"/>
    <w:rsid w:val="00CE15AE"/>
    <w:rsid w:val="00CE309C"/>
    <w:rsid w:val="00CF56AB"/>
    <w:rsid w:val="00D06101"/>
    <w:rsid w:val="00D13263"/>
    <w:rsid w:val="00D148C4"/>
    <w:rsid w:val="00D168E8"/>
    <w:rsid w:val="00D16AF0"/>
    <w:rsid w:val="00D26265"/>
    <w:rsid w:val="00D30670"/>
    <w:rsid w:val="00D30D6D"/>
    <w:rsid w:val="00D4241C"/>
    <w:rsid w:val="00D43240"/>
    <w:rsid w:val="00D47FD3"/>
    <w:rsid w:val="00D601A3"/>
    <w:rsid w:val="00D65756"/>
    <w:rsid w:val="00D65B73"/>
    <w:rsid w:val="00D70F2C"/>
    <w:rsid w:val="00D71F4B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C0247"/>
    <w:rsid w:val="00DC1D9B"/>
    <w:rsid w:val="00DC3DFA"/>
    <w:rsid w:val="00DD22D3"/>
    <w:rsid w:val="00DD5430"/>
    <w:rsid w:val="00DE0411"/>
    <w:rsid w:val="00DE4CE4"/>
    <w:rsid w:val="00DF0BFB"/>
    <w:rsid w:val="00DF2188"/>
    <w:rsid w:val="00DF2822"/>
    <w:rsid w:val="00E0627F"/>
    <w:rsid w:val="00E11C47"/>
    <w:rsid w:val="00E146C6"/>
    <w:rsid w:val="00E17069"/>
    <w:rsid w:val="00E17185"/>
    <w:rsid w:val="00E22382"/>
    <w:rsid w:val="00E25682"/>
    <w:rsid w:val="00E25B82"/>
    <w:rsid w:val="00E32953"/>
    <w:rsid w:val="00E32965"/>
    <w:rsid w:val="00E44A13"/>
    <w:rsid w:val="00E519BE"/>
    <w:rsid w:val="00E72873"/>
    <w:rsid w:val="00E77EAA"/>
    <w:rsid w:val="00E90D32"/>
    <w:rsid w:val="00E91941"/>
    <w:rsid w:val="00EA06B4"/>
    <w:rsid w:val="00EA674E"/>
    <w:rsid w:val="00EB19DE"/>
    <w:rsid w:val="00EC4E86"/>
    <w:rsid w:val="00EC5141"/>
    <w:rsid w:val="00ED68BB"/>
    <w:rsid w:val="00EE33D9"/>
    <w:rsid w:val="00EF73CD"/>
    <w:rsid w:val="00F01D80"/>
    <w:rsid w:val="00F03D76"/>
    <w:rsid w:val="00F25326"/>
    <w:rsid w:val="00F3604D"/>
    <w:rsid w:val="00F45B87"/>
    <w:rsid w:val="00F53605"/>
    <w:rsid w:val="00F64648"/>
    <w:rsid w:val="00F715B5"/>
    <w:rsid w:val="00F775AD"/>
    <w:rsid w:val="00F95987"/>
    <w:rsid w:val="00FA10AE"/>
    <w:rsid w:val="00FA2A15"/>
    <w:rsid w:val="00FA3F66"/>
    <w:rsid w:val="00FA463C"/>
    <w:rsid w:val="00FA56D9"/>
    <w:rsid w:val="00FC2F58"/>
    <w:rsid w:val="00FC3DB3"/>
    <w:rsid w:val="00FC68B2"/>
    <w:rsid w:val="00FC7AD1"/>
    <w:rsid w:val="00FD0867"/>
    <w:rsid w:val="00FE4760"/>
    <w:rsid w:val="00FF391C"/>
    <w:rsid w:val="00FF3FC7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927BBE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27B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927BBE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27B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D3A2-105D-4A92-BDB5-BE3653B7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14</cp:revision>
  <cp:lastPrinted>2015-11-24T09:31:00Z</cp:lastPrinted>
  <dcterms:created xsi:type="dcterms:W3CDTF">2015-12-01T07:52:00Z</dcterms:created>
  <dcterms:modified xsi:type="dcterms:W3CDTF">2015-12-01T12:09:00Z</dcterms:modified>
</cp:coreProperties>
</file>