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3DF8" w14:textId="7499BB56" w:rsidR="009F6DE2" w:rsidRDefault="009F6DE2" w:rsidP="009F6DE2">
      <w:pPr>
        <w:pStyle w:val="OZNPROJEKTUwskazaniedatylubwersjiprojektu"/>
        <w:rPr>
          <w:rFonts w:eastAsia="Times New Roman"/>
        </w:rPr>
      </w:pPr>
      <w:r>
        <w:rPr>
          <w:rFonts w:eastAsia="Times New Roman"/>
        </w:rPr>
        <w:t xml:space="preserve">Opracowano na podstawie: Dz. U. z 2020 r. poz. 2302, z 2021 r. poz. 1452 </w:t>
      </w:r>
      <w:r w:rsidR="00B24504">
        <w:rPr>
          <w:rFonts w:eastAsia="Times New Roman"/>
        </w:rPr>
        <w:br/>
      </w:r>
      <w:r>
        <w:rPr>
          <w:rFonts w:eastAsia="Times New Roman"/>
        </w:rPr>
        <w:t>oraz z 2022 r. poz. 825.</w:t>
      </w:r>
    </w:p>
    <w:p w14:paraId="03AC0CFE" w14:textId="77777777" w:rsidR="00CD1D84" w:rsidRPr="00280B30" w:rsidRDefault="00CD1D84" w:rsidP="0089616C">
      <w:pPr>
        <w:pStyle w:val="OZNRODZAKTUtznustawalubrozporzdzenieiorganwydajcy"/>
      </w:pPr>
      <w:r w:rsidRPr="00280B30">
        <w:t>ROZPORZĄDZENIE</w:t>
      </w:r>
    </w:p>
    <w:p w14:paraId="7A7B1A6D" w14:textId="77777777" w:rsidR="00CD1D84" w:rsidRPr="00280B30" w:rsidRDefault="00CD1D84" w:rsidP="0089616C">
      <w:pPr>
        <w:pStyle w:val="OZNRODZAKTUtznustawalubrozporzdzenieiorganwydajcy"/>
      </w:pPr>
      <w:r w:rsidRPr="00280B30">
        <w:t>MINISTRA ROLNICTWA I ROZWOJU WSI</w:t>
      </w:r>
      <w:r w:rsidRPr="004C3164">
        <w:rPr>
          <w:rStyle w:val="IGindeksgrny"/>
        </w:rPr>
        <w:footnoteReference w:id="1"/>
      </w:r>
      <w:r w:rsidRPr="004C3164">
        <w:rPr>
          <w:rStyle w:val="IGindeksgrny"/>
        </w:rPr>
        <w:t>)</w:t>
      </w:r>
    </w:p>
    <w:p w14:paraId="5FB1C39A" w14:textId="77777777" w:rsidR="00CD1D84" w:rsidRPr="00280B30" w:rsidRDefault="00CD1D84" w:rsidP="0089616C">
      <w:pPr>
        <w:pStyle w:val="DATAAKTUdatauchwalenialubwydaniaaktu"/>
        <w:rPr>
          <w:rFonts w:eastAsia="Times New Roman"/>
        </w:rPr>
      </w:pPr>
      <w:r w:rsidRPr="00280B30">
        <w:rPr>
          <w:rFonts w:eastAsia="Times New Roman"/>
        </w:rPr>
        <w:t>z dnia 15 grudnia 2020 r.</w:t>
      </w:r>
    </w:p>
    <w:p w14:paraId="41A9DC76" w14:textId="77777777" w:rsidR="00CD1D84" w:rsidRPr="00280B30" w:rsidRDefault="00CD1D84" w:rsidP="0089616C">
      <w:pPr>
        <w:pStyle w:val="TYTUAKTUprzedmiotregulacjiustawylubrozporzdzenia"/>
        <w:rPr>
          <w:rFonts w:eastAsia="Times New Roman"/>
        </w:rPr>
      </w:pPr>
      <w:r w:rsidRPr="00280B30">
        <w:rPr>
          <w:rFonts w:eastAsia="Times New Roman"/>
        </w:rPr>
        <w:t>w sprawie zwalczania zakażenia SARS-</w:t>
      </w:r>
      <w:proofErr w:type="spellStart"/>
      <w:r w:rsidRPr="00280B30">
        <w:rPr>
          <w:rFonts w:eastAsia="Times New Roman"/>
        </w:rPr>
        <w:t>CoV</w:t>
      </w:r>
      <w:proofErr w:type="spellEnd"/>
      <w:r w:rsidRPr="00280B30">
        <w:rPr>
          <w:rFonts w:eastAsia="Times New Roman"/>
        </w:rPr>
        <w:t>-2 u norek</w:t>
      </w:r>
      <w:r w:rsidRPr="0089616C">
        <w:rPr>
          <w:rStyle w:val="IGPindeksgrnyipogrubienie"/>
        </w:rPr>
        <w:footnoteReference w:id="2"/>
      </w:r>
      <w:r w:rsidRPr="0089616C">
        <w:rPr>
          <w:rStyle w:val="IGPindeksgrnyipogrubienie"/>
        </w:rPr>
        <w:t>)</w:t>
      </w:r>
    </w:p>
    <w:p w14:paraId="2C7B7BD3" w14:textId="52B61907" w:rsidR="00CD1D84" w:rsidRPr="00280B30" w:rsidRDefault="00CD1D84" w:rsidP="0089616C">
      <w:pPr>
        <w:pStyle w:val="NIEARTTEKSTtekstnieartykuowanynppodstprawnarozplubpreambua"/>
        <w:rPr>
          <w:rFonts w:eastAsia="Times New Roman"/>
        </w:rPr>
      </w:pPr>
      <w:r w:rsidRPr="00280B30">
        <w:rPr>
          <w:rFonts w:eastAsia="Times New Roman"/>
        </w:rPr>
        <w:t>Na podstawie art. 61 ust. 1 pkt 1 ustawy z dnia 11 marca 2004 r. o ochronie zdrowia zwierząt oraz zwalczaniu chorób zakaźnych zwierząt (Dz. U. z 2020 r. poz. 1421 oraz z</w:t>
      </w:r>
      <w:r w:rsidR="0089616C">
        <w:rPr>
          <w:rFonts w:eastAsia="Times New Roman"/>
        </w:rPr>
        <w:t> </w:t>
      </w:r>
      <w:r w:rsidRPr="00280B30">
        <w:rPr>
          <w:rFonts w:eastAsia="Times New Roman"/>
        </w:rPr>
        <w:t>2022</w:t>
      </w:r>
      <w:r w:rsidR="0089616C">
        <w:rPr>
          <w:rFonts w:eastAsia="Times New Roman"/>
        </w:rPr>
        <w:t> </w:t>
      </w:r>
      <w:r w:rsidRPr="00280B30">
        <w:rPr>
          <w:rFonts w:eastAsia="Times New Roman"/>
        </w:rPr>
        <w:t>r. poz. 1570) zarządza się, co następuje:</w:t>
      </w:r>
    </w:p>
    <w:p w14:paraId="184A2924" w14:textId="77777777" w:rsidR="00CD1D84" w:rsidRPr="00280B30" w:rsidRDefault="00CD1D84" w:rsidP="0089616C">
      <w:pPr>
        <w:pStyle w:val="ARTartustawynprozporzdzenia"/>
        <w:rPr>
          <w:rFonts w:eastAsia="Times New Roman"/>
        </w:rPr>
      </w:pPr>
      <w:r w:rsidRPr="00280B30">
        <w:rPr>
          <w:rFonts w:eastAsia="Times New Roman"/>
          <w:b/>
        </w:rPr>
        <w:t xml:space="preserve">§ 1. </w:t>
      </w:r>
      <w:r w:rsidRPr="00280B30">
        <w:rPr>
          <w:rFonts w:eastAsia="Times New Roman"/>
        </w:rPr>
        <w:t>Rozporządzenie określa szczegółowy sposób i tryb zwalczania oraz zapobiegania występowaniu zakażenia SARS-CoV-2 u norek, zwanego dalej „chorobą”, a w szczególności:</w:t>
      </w:r>
    </w:p>
    <w:p w14:paraId="70191B99" w14:textId="77777777" w:rsidR="00CD1D84" w:rsidRPr="00280B30" w:rsidRDefault="00CD1D84" w:rsidP="0089616C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</w:t>
      </w:r>
      <w:r w:rsidRPr="00280B30">
        <w:rPr>
          <w:rFonts w:eastAsia="Times New Roman"/>
        </w:rPr>
        <w:tab/>
        <w:t>sposób i tryb postępowania przy podejrzeniu choroby oraz jej stwierdzeniu;</w:t>
      </w:r>
    </w:p>
    <w:p w14:paraId="0E44AE67" w14:textId="77777777" w:rsidR="00CD1D84" w:rsidRPr="00280B30" w:rsidRDefault="00CD1D84" w:rsidP="0089616C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2)</w:t>
      </w:r>
      <w:r w:rsidRPr="00280B30">
        <w:rPr>
          <w:rFonts w:eastAsia="Times New Roman"/>
        </w:rPr>
        <w:tab/>
        <w:t>środki stosowane przy zwalczaniu choroby;</w:t>
      </w:r>
    </w:p>
    <w:p w14:paraId="7BE35598" w14:textId="77777777" w:rsidR="00CD1D84" w:rsidRPr="00280B30" w:rsidRDefault="00CD1D84" w:rsidP="0089616C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3)</w:t>
      </w:r>
      <w:r w:rsidRPr="00280B30">
        <w:rPr>
          <w:rFonts w:eastAsia="Times New Roman"/>
        </w:rPr>
        <w:tab/>
        <w:t>procedury czyszczenia i odkażania;</w:t>
      </w:r>
    </w:p>
    <w:p w14:paraId="5B57A08D" w14:textId="2F8FD44D" w:rsidR="00CD1D84" w:rsidRPr="00280B30" w:rsidRDefault="00CD1D84" w:rsidP="0089616C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4)</w:t>
      </w:r>
      <w:r w:rsidRPr="00280B30">
        <w:rPr>
          <w:rFonts w:eastAsia="Times New Roman" w:cs="Times New Roman"/>
          <w:vertAlign w:val="superscript"/>
        </w:rPr>
        <w:footnoteReference w:id="3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</w:r>
      <w:r w:rsidR="00BE7FFA">
        <w:rPr>
          <w:rFonts w:eastAsia="Times New Roman"/>
        </w:rPr>
        <w:t xml:space="preserve"> </w:t>
      </w:r>
      <w:r w:rsidRPr="00280B30">
        <w:rPr>
          <w:rFonts w:eastAsia="Times New Roman"/>
        </w:rPr>
        <w:t>warunki i sposób ponownego umieszczania norek lub jenotów w gospodarstwach.</w:t>
      </w:r>
    </w:p>
    <w:p w14:paraId="4BB736A3" w14:textId="77777777" w:rsidR="00CD1D84" w:rsidRPr="00280B30" w:rsidRDefault="00CD1D84" w:rsidP="0089616C">
      <w:pPr>
        <w:pStyle w:val="ARTartustawynprozporzdzenia"/>
        <w:rPr>
          <w:rFonts w:eastAsia="Times New Roman"/>
        </w:rPr>
      </w:pPr>
      <w:r w:rsidRPr="00280B30">
        <w:rPr>
          <w:rFonts w:eastAsia="Times New Roman"/>
          <w:b/>
        </w:rPr>
        <w:t xml:space="preserve">§ 2. </w:t>
      </w:r>
      <w:r w:rsidRPr="00280B30">
        <w:rPr>
          <w:rFonts w:eastAsia="Times New Roman"/>
        </w:rPr>
        <w:t>1. Powiatowy lekarz weterynarii, po otrzymaniu zawiadomienia o podejrzeniu wystąpienia choroby, podejmuje niezwłocznie następujące czynności mające na celu wykrycie albo wykluczenie choroby:</w:t>
      </w:r>
    </w:p>
    <w:p w14:paraId="4EB7D6E4" w14:textId="77777777" w:rsidR="00CD1D84" w:rsidRPr="00280B30" w:rsidRDefault="00CD1D84" w:rsidP="0089616C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</w:t>
      </w:r>
      <w:r w:rsidRPr="00280B30">
        <w:rPr>
          <w:rFonts w:eastAsia="Times New Roman"/>
        </w:rPr>
        <w:tab/>
        <w:t>obejmuje gospodarstwo nadzorem urzędowym;</w:t>
      </w:r>
    </w:p>
    <w:p w14:paraId="7DBBD432" w14:textId="21D85B67" w:rsidR="00CD1D84" w:rsidRPr="00280B30" w:rsidRDefault="00CD1D84" w:rsidP="0089616C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2)</w:t>
      </w:r>
      <w:r w:rsidRPr="00280B30">
        <w:rPr>
          <w:rFonts w:eastAsia="Times New Roman" w:cs="Times New Roman"/>
          <w:vertAlign w:val="superscript"/>
        </w:rPr>
        <w:footnoteReference w:id="4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 xml:space="preserve">przeprowadza badanie kliniczne norek lub jenotów oraz pobiera próbki do badań laboratoryjnych i wysyła je do laboratorium urzędowego, o którym mowa w art. 25 </w:t>
      </w:r>
      <w:r w:rsidRPr="00280B30">
        <w:rPr>
          <w:rFonts w:eastAsia="Times New Roman"/>
        </w:rPr>
        <w:lastRenderedPageBreak/>
        <w:t>ust.</w:t>
      </w:r>
      <w:r w:rsidR="0089616C">
        <w:rPr>
          <w:rFonts w:eastAsia="Times New Roman"/>
        </w:rPr>
        <w:t> </w:t>
      </w:r>
      <w:r w:rsidRPr="00280B30">
        <w:rPr>
          <w:rFonts w:eastAsia="Times New Roman"/>
        </w:rPr>
        <w:t>3 i 5 ustawy z dnia 29 stycznia 2004 r. o Inspekcji Weterynaryjnej (Dz. U. z 2021 r. poz.</w:t>
      </w:r>
      <w:r w:rsidR="0089616C">
        <w:rPr>
          <w:rFonts w:eastAsia="Times New Roman"/>
        </w:rPr>
        <w:t> </w:t>
      </w:r>
      <w:r w:rsidRPr="00280B30">
        <w:rPr>
          <w:rFonts w:eastAsia="Times New Roman"/>
        </w:rPr>
        <w:t>306 oraz z 2022 r. poz. 974 i 1570);</w:t>
      </w:r>
    </w:p>
    <w:p w14:paraId="29C88D88" w14:textId="77777777" w:rsidR="00CD1D84" w:rsidRPr="00280B30" w:rsidRDefault="00CD1D84" w:rsidP="0089616C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3)</w:t>
      </w:r>
      <w:r w:rsidRPr="00280B30">
        <w:rPr>
          <w:rFonts w:eastAsia="Times New Roman" w:cs="Times New Roman"/>
          <w:vertAlign w:val="superscript"/>
        </w:rPr>
        <w:footnoteReference w:id="5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przeprowadza dochodzenie epizootyczne, w tym ustala gospodarstwa kontaktowe;</w:t>
      </w:r>
    </w:p>
    <w:p w14:paraId="0DEA6E8E" w14:textId="77777777" w:rsidR="00CD1D84" w:rsidRPr="00280B30" w:rsidRDefault="00CD1D84" w:rsidP="0089616C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4)</w:t>
      </w:r>
      <w:r w:rsidRPr="00280B30">
        <w:rPr>
          <w:rFonts w:eastAsia="Times New Roman"/>
        </w:rPr>
        <w:tab/>
        <w:t>nakazuje:</w:t>
      </w:r>
    </w:p>
    <w:p w14:paraId="759FF062" w14:textId="4C46F84E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a)</w:t>
      </w:r>
      <w:bookmarkStart w:id="1" w:name="_Ref112329800"/>
      <w:r w:rsidRPr="00280B30">
        <w:rPr>
          <w:rFonts w:eastAsia="Times New Roman" w:cs="Times New Roman"/>
          <w:vertAlign w:val="superscript"/>
        </w:rPr>
        <w:footnoteReference w:id="6"/>
      </w:r>
      <w:bookmarkEnd w:id="1"/>
      <w:r w:rsidRPr="00280B30">
        <w:rPr>
          <w:rFonts w:eastAsia="Times New Roman"/>
          <w:vertAlign w:val="superscript"/>
        </w:rPr>
        <w:t xml:space="preserve">) </w:t>
      </w:r>
      <w:r w:rsidRPr="00280B30">
        <w:rPr>
          <w:rFonts w:eastAsia="Times New Roman"/>
        </w:rPr>
        <w:tab/>
        <w:t>posiadaczowi norek lub jenotów dokonanie spisu wszystkich norek</w:t>
      </w:r>
      <w:r w:rsidR="001B55D3" w:rsidRPr="001B55D3">
        <w:rPr>
          <w:rFonts w:ascii="Times New Roman" w:eastAsia="Times New Roman" w:hAnsi="Times New Roman"/>
          <w:bCs w:val="0"/>
        </w:rPr>
        <w:t xml:space="preserve"> </w:t>
      </w:r>
      <w:r w:rsidR="001B55D3" w:rsidRPr="001B55D3">
        <w:rPr>
          <w:rFonts w:eastAsia="Times New Roman"/>
        </w:rPr>
        <w:t>lub jenotów</w:t>
      </w:r>
      <w:r w:rsidRPr="00280B30">
        <w:rPr>
          <w:rFonts w:eastAsia="Times New Roman"/>
        </w:rPr>
        <w:t xml:space="preserve"> i</w:t>
      </w:r>
      <w:r w:rsidR="0089616C">
        <w:rPr>
          <w:rFonts w:eastAsia="Times New Roman"/>
        </w:rPr>
        <w:t> </w:t>
      </w:r>
      <w:r w:rsidRPr="00280B30">
        <w:rPr>
          <w:rFonts w:eastAsia="Times New Roman"/>
        </w:rPr>
        <w:t>innych zwierząt utrzymywanych w gospodarstwie, z wyszczególnieniem dla każdej kategorii utrzymywanych zwierząt liczby zwierząt padłych i urodzonych w</w:t>
      </w:r>
      <w:r w:rsidR="0089616C">
        <w:rPr>
          <w:rFonts w:eastAsia="Times New Roman"/>
        </w:rPr>
        <w:t> </w:t>
      </w:r>
      <w:r w:rsidRPr="00280B30">
        <w:rPr>
          <w:rFonts w:eastAsia="Times New Roman"/>
        </w:rPr>
        <w:t>okresie podejrzenia o chorobę; spis udostępnia się na żądanie powiatowego lekarza weterynarii,</w:t>
      </w:r>
    </w:p>
    <w:p w14:paraId="13D5E5A7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280B30">
        <w:rPr>
          <w:rFonts w:eastAsia="Times New Roman"/>
        </w:rPr>
        <w:tab/>
        <w:t>codzienne aktualizowanie spisu, o którym mowa w lit. a,</w:t>
      </w:r>
    </w:p>
    <w:p w14:paraId="0FD7E980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c)</w:t>
      </w:r>
      <w:r w:rsidRPr="00280B30">
        <w:rPr>
          <w:rFonts w:eastAsia="Times New Roman"/>
          <w:vertAlign w:val="superscript"/>
        </w:rPr>
        <w:fldChar w:fldCharType="begin"/>
      </w:r>
      <w:r w:rsidRPr="00280B30">
        <w:rPr>
          <w:rFonts w:eastAsia="Times New Roman"/>
          <w:vertAlign w:val="superscript"/>
        </w:rPr>
        <w:instrText xml:space="preserve"> NOTEREF _Ref112329800 \h </w:instrText>
      </w:r>
      <w:r w:rsidRPr="00280B30">
        <w:rPr>
          <w:rFonts w:eastAsia="Times New Roman"/>
          <w:vertAlign w:val="superscript"/>
        </w:rPr>
      </w:r>
      <w:r w:rsidRPr="00280B30">
        <w:rPr>
          <w:rFonts w:eastAsia="Times New Roman"/>
          <w:vertAlign w:val="superscript"/>
        </w:rPr>
        <w:fldChar w:fldCharType="separate"/>
      </w:r>
      <w:r w:rsidRPr="00280B30">
        <w:rPr>
          <w:rFonts w:eastAsia="Times New Roman"/>
          <w:vertAlign w:val="superscript"/>
        </w:rPr>
        <w:t>6</w:t>
      </w:r>
      <w:r w:rsidRPr="00280B30">
        <w:rPr>
          <w:rFonts w:eastAsia="Times New Roman"/>
          <w:vertAlign w:val="superscript"/>
        </w:rPr>
        <w:fldChar w:fldCharType="end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 xml:space="preserve">odosobnienie norek </w:t>
      </w:r>
      <w:r w:rsidRPr="002065B6">
        <w:rPr>
          <w:rFonts w:eastAsia="Times New Roman"/>
        </w:rPr>
        <w:t xml:space="preserve">lub jenotów </w:t>
      </w:r>
      <w:r w:rsidRPr="00280B30">
        <w:rPr>
          <w:rFonts w:eastAsia="Times New Roman"/>
        </w:rPr>
        <w:t>w miejscach ich dotychczasowego utrzymywania lub w innych zamkniętych obiektach w gospodarstwie w sposób uniemożliwiający ich wydostanie się oraz kontakt ze zwierzętami i osobami postronnymi,</w:t>
      </w:r>
    </w:p>
    <w:p w14:paraId="69257EF5" w14:textId="5A622611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d)</w:t>
      </w:r>
      <w:r w:rsidRPr="00280B30">
        <w:rPr>
          <w:rFonts w:eastAsia="Times New Roman" w:cs="Times New Roman"/>
          <w:vertAlign w:val="superscript"/>
        </w:rPr>
        <w:footnoteReference w:id="7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stosowanie, zgodnie z zaleceniami powiatowego lekarza weterynarii, przy wejściach i wjazdach do gospodarstwa oraz wyjściach i wyjazdach z gospodarstwa oraz przy wejściach i wyjściach z pomieszczeń i do pomieszczeń, w których są utrzymywane norki lub jenoty, produktów biobójczych, o których mowa w</w:t>
      </w:r>
      <w:r w:rsidR="0089616C">
        <w:rPr>
          <w:rFonts w:eastAsia="Times New Roman"/>
        </w:rPr>
        <w:t> </w:t>
      </w:r>
      <w:r w:rsidRPr="00280B30">
        <w:rPr>
          <w:rFonts w:eastAsia="Times New Roman"/>
        </w:rPr>
        <w:t>przepisach o produktach biobójczych, o działani</w:t>
      </w:r>
      <w:r>
        <w:rPr>
          <w:rFonts w:eastAsia="Times New Roman"/>
        </w:rPr>
        <w:t>u wirusobójczym, zwanych dalej „</w:t>
      </w:r>
      <w:r w:rsidRPr="00280B30">
        <w:rPr>
          <w:rFonts w:eastAsia="Times New Roman"/>
        </w:rPr>
        <w:t>produktami biobójczymi</w:t>
      </w:r>
      <w:r>
        <w:rPr>
          <w:rFonts w:eastAsia="Times New Roman"/>
        </w:rPr>
        <w:t>”</w:t>
      </w:r>
      <w:r w:rsidRPr="00280B30">
        <w:rPr>
          <w:rFonts w:eastAsia="Times New Roman"/>
        </w:rPr>
        <w:t>;</w:t>
      </w:r>
    </w:p>
    <w:p w14:paraId="5E846454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5)</w:t>
      </w:r>
      <w:r w:rsidRPr="00280B30">
        <w:rPr>
          <w:rFonts w:eastAsia="Times New Roman"/>
        </w:rPr>
        <w:tab/>
        <w:t>zakazuje przemieszczania:</w:t>
      </w:r>
    </w:p>
    <w:p w14:paraId="1809D6DD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a)</w:t>
      </w:r>
      <w:r w:rsidRPr="00280B30">
        <w:rPr>
          <w:rFonts w:eastAsia="Times New Roman" w:cs="Times New Roman"/>
          <w:vertAlign w:val="superscript"/>
        </w:rPr>
        <w:footnoteReference w:id="8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norek lub jenotów z gospodarstwa i do gospodarstwa,</w:t>
      </w:r>
    </w:p>
    <w:p w14:paraId="4C84A8C9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280B30">
        <w:rPr>
          <w:rFonts w:eastAsia="Times New Roman"/>
        </w:rPr>
        <w:tab/>
        <w:t>karmy i ubocznych produktów pochodzenia zwierzęcego z gospodarstwa;</w:t>
      </w:r>
    </w:p>
    <w:p w14:paraId="184C1252" w14:textId="77777777" w:rsidR="00CD1D84" w:rsidRPr="00280B30" w:rsidRDefault="00CD1D84" w:rsidP="0089616C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6)</w:t>
      </w:r>
      <w:r w:rsidRPr="00280B30">
        <w:rPr>
          <w:rFonts w:eastAsia="Times New Roman"/>
        </w:rPr>
        <w:tab/>
        <w:t xml:space="preserve">określa warunki przemieszczania z gospodarstwa i do gospodarstwa osób, ssaków </w:t>
      </w:r>
      <w:r w:rsidRPr="002065B6">
        <w:rPr>
          <w:rFonts w:eastAsia="Times New Roman"/>
        </w:rPr>
        <w:t>utrzymywanych w gospodarstwie, środków transportu i urządzeń.</w:t>
      </w:r>
    </w:p>
    <w:p w14:paraId="39678B76" w14:textId="77777777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1a.</w:t>
      </w:r>
      <w:bookmarkStart w:id="2" w:name="_Ref112760053"/>
      <w:r w:rsidRPr="00280B30">
        <w:rPr>
          <w:rFonts w:eastAsia="Times New Roman" w:cs="Times New Roman"/>
          <w:vertAlign w:val="superscript"/>
        </w:rPr>
        <w:footnoteReference w:id="9"/>
      </w:r>
      <w:bookmarkEnd w:id="2"/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 xml:space="preserve"> W gospodarstwie utrzymującym norki lub jenoty, w którym podejrzewa się wystąpienie choroby, osoby mające kontakt z tymi zwierzętami:</w:t>
      </w:r>
    </w:p>
    <w:p w14:paraId="545E0622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</w:t>
      </w:r>
      <w:r w:rsidRPr="00280B30">
        <w:rPr>
          <w:rFonts w:eastAsia="Times New Roman"/>
        </w:rPr>
        <w:tab/>
        <w:t>noszą:</w:t>
      </w:r>
    </w:p>
    <w:p w14:paraId="361E1F24" w14:textId="5D83A671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lastRenderedPageBreak/>
        <w:t>a)</w:t>
      </w:r>
      <w:r w:rsidRPr="00280B30">
        <w:rPr>
          <w:rFonts w:eastAsia="Times New Roman"/>
        </w:rPr>
        <w:tab/>
        <w:t xml:space="preserve">maseczki trójwarstwowe będące wyrobem medycznym w rozumieniu </w:t>
      </w:r>
      <w:hyperlink r:id="rId12" w:anchor="/document/68928830?unitId=art(2)pkt(1)&amp;cm=DOCUMENT" w:history="1">
        <w:r w:rsidRPr="00280B30">
          <w:rPr>
            <w:rFonts w:eastAsia="Times New Roman"/>
          </w:rPr>
          <w:t>art. 2 pkt 1</w:t>
        </w:r>
      </w:hyperlink>
      <w:r w:rsidRPr="00280B30">
        <w:rPr>
          <w:rFonts w:eastAsia="Times New Roman"/>
        </w:rPr>
        <w:t xml:space="preserve"> rozporządzenia Parlamentu Europejskiego i Rady (UE) 2017/745 z dnia 5 kwietnia 2017 r. w sprawie wyrobów medycznych, zmiany dyrektywy 2001/83/WE, rozporządzenia (WE) nr 178/2002 i rozporządzenia (WE) nr 1223/2009 oraz uchylenia dyrektyw Rady 90/385/EWG i 93/42/EWG (Dz. Urz. UE L 117 z</w:t>
      </w:r>
      <w:r w:rsidR="0089616C">
        <w:rPr>
          <w:rFonts w:eastAsia="Times New Roman"/>
        </w:rPr>
        <w:t> </w:t>
      </w:r>
      <w:r w:rsidRPr="00280B30">
        <w:rPr>
          <w:rFonts w:eastAsia="Times New Roman"/>
        </w:rPr>
        <w:t xml:space="preserve">05.05.2017, str. 1, z </w:t>
      </w:r>
      <w:proofErr w:type="spellStart"/>
      <w:r w:rsidRPr="00280B30">
        <w:rPr>
          <w:rFonts w:eastAsia="Times New Roman"/>
        </w:rPr>
        <w:t>późn</w:t>
      </w:r>
      <w:proofErr w:type="spellEnd"/>
      <w:r w:rsidRPr="00280B30">
        <w:rPr>
          <w:rFonts w:eastAsia="Times New Roman"/>
        </w:rPr>
        <w:t>. zm.</w:t>
      </w:r>
      <w:r w:rsidRPr="00280B30">
        <w:rPr>
          <w:rFonts w:eastAsia="Times New Roman" w:cs="Times New Roman"/>
          <w:vertAlign w:val="superscript"/>
        </w:rPr>
        <w:footnoteReference w:id="10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>), które zakrywają nos i usta,</w:t>
      </w:r>
    </w:p>
    <w:p w14:paraId="3C9D8B49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280B30">
        <w:rPr>
          <w:rFonts w:eastAsia="Times New Roman"/>
        </w:rPr>
        <w:tab/>
        <w:t>gogle lub okulary chroniące oczy przed ekspozycją na SARS-CoV-2,</w:t>
      </w:r>
    </w:p>
    <w:p w14:paraId="02F535E2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c)</w:t>
      </w:r>
      <w:r w:rsidRPr="00280B30">
        <w:rPr>
          <w:rFonts w:eastAsia="Times New Roman"/>
        </w:rPr>
        <w:tab/>
        <w:t>rękawice ochronne jednorazowego użytku;</w:t>
      </w:r>
    </w:p>
    <w:p w14:paraId="1420C1B9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2)</w:t>
      </w:r>
      <w:r w:rsidRPr="00280B30">
        <w:rPr>
          <w:rFonts w:eastAsia="Times New Roman"/>
        </w:rPr>
        <w:tab/>
        <w:t>oczyszczają i odkażają przed użyciem sprzęt używany przy obsłudze tych zwierząt;</w:t>
      </w:r>
    </w:p>
    <w:p w14:paraId="47B4868A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3)</w:t>
      </w:r>
      <w:r w:rsidRPr="00280B30">
        <w:rPr>
          <w:rFonts w:eastAsia="Times New Roman"/>
        </w:rPr>
        <w:tab/>
        <w:t>przed wejściem do pomieszczeń, w których są utrzymywane te zwierzęta:</w:t>
      </w:r>
    </w:p>
    <w:p w14:paraId="739A2CAE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a)</w:t>
      </w:r>
      <w:r w:rsidRPr="00280B30">
        <w:rPr>
          <w:rFonts w:eastAsia="Times New Roman"/>
        </w:rPr>
        <w:tab/>
        <w:t>oczyszczają i odkażają noszone obuwie,</w:t>
      </w:r>
    </w:p>
    <w:p w14:paraId="7CB0F329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280B30">
        <w:rPr>
          <w:rFonts w:eastAsia="Times New Roman"/>
        </w:rPr>
        <w:tab/>
        <w:t>poddają noszoną odzież procesowi mającemu na celu inaktywację SARS-CoV-2.</w:t>
      </w:r>
    </w:p>
    <w:p w14:paraId="2B6D7816" w14:textId="166329A3" w:rsidR="00CD1D84" w:rsidRPr="00280B30" w:rsidRDefault="00CD1D84" w:rsidP="0089616C">
      <w:pPr>
        <w:pStyle w:val="USTustnpkodeksu"/>
        <w:rPr>
          <w:rFonts w:eastAsia="Times New Roman"/>
        </w:rPr>
      </w:pPr>
      <w:proofErr w:type="spellStart"/>
      <w:r w:rsidRPr="00280B30">
        <w:rPr>
          <w:rFonts w:eastAsia="Times New Roman"/>
        </w:rPr>
        <w:t>1b.</w:t>
      </w:r>
      <w:r w:rsidRPr="00280B30">
        <w:rPr>
          <w:rFonts w:eastAsia="Times New Roman"/>
          <w:vertAlign w:val="superscript"/>
        </w:rPr>
        <w:fldChar w:fldCharType="begin"/>
      </w:r>
      <w:r w:rsidRPr="00280B30">
        <w:rPr>
          <w:rFonts w:eastAsia="Times New Roman"/>
          <w:vertAlign w:val="superscript"/>
        </w:rPr>
        <w:instrText xml:space="preserve"> NOTEREF _Ref112760053 \h  \* MERGEFORMAT </w:instrText>
      </w:r>
      <w:r w:rsidRPr="00280B30">
        <w:rPr>
          <w:rFonts w:eastAsia="Times New Roman"/>
          <w:vertAlign w:val="superscript"/>
        </w:rPr>
      </w:r>
      <w:r w:rsidRPr="00280B30">
        <w:rPr>
          <w:rFonts w:eastAsia="Times New Roman"/>
          <w:vertAlign w:val="superscript"/>
        </w:rPr>
        <w:fldChar w:fldCharType="separate"/>
      </w:r>
      <w:r w:rsidRPr="00280B30">
        <w:rPr>
          <w:rFonts w:eastAsia="Times New Roman"/>
          <w:vertAlign w:val="superscript"/>
        </w:rPr>
        <w:t>9</w:t>
      </w:r>
      <w:proofErr w:type="spellEnd"/>
      <w:r w:rsidRPr="00280B30">
        <w:rPr>
          <w:rFonts w:eastAsia="Times New Roman"/>
          <w:vertAlign w:val="superscript"/>
        </w:rPr>
        <w:fldChar w:fldCharType="end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 xml:space="preserve"> W przypadku rozpoznania zakażenia SARS-CoV-2 u osób mających kontakt z</w:t>
      </w:r>
      <w:r w:rsidR="0089616C">
        <w:rPr>
          <w:rFonts w:eastAsia="Times New Roman"/>
        </w:rPr>
        <w:t> </w:t>
      </w:r>
      <w:r w:rsidRPr="00280B30">
        <w:rPr>
          <w:rFonts w:eastAsia="Times New Roman"/>
        </w:rPr>
        <w:t>norkami lub jenotami w gospodarstwie albo gdy w okresie 30 dni liczba padłych zwierząt w</w:t>
      </w:r>
      <w:r w:rsidR="0089616C">
        <w:rPr>
          <w:rFonts w:eastAsia="Times New Roman"/>
        </w:rPr>
        <w:t> </w:t>
      </w:r>
      <w:r w:rsidRPr="00280B30">
        <w:rPr>
          <w:rFonts w:eastAsia="Times New Roman"/>
        </w:rPr>
        <w:t>tym gospodarstwie przekroczy 3% liczby norek utrzymywanych w tym gospodarstwie albo 1% liczby jenotów utrzymywanych w tym gospodarstwie:</w:t>
      </w:r>
    </w:p>
    <w:p w14:paraId="21A4B824" w14:textId="77777777" w:rsidR="00CD1D84" w:rsidRPr="00280B30" w:rsidRDefault="00CD1D84" w:rsidP="002E303E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</w:t>
      </w:r>
      <w:r w:rsidRPr="00280B30">
        <w:rPr>
          <w:rFonts w:eastAsia="Times New Roman"/>
        </w:rPr>
        <w:tab/>
        <w:t>przeprowadzenie badania klinicznego norek lub jenotów oraz pobranie próbek do badań laboratoryjnych, o których mowa w ust. 1 pkt 2, następuje niezwłocznie po otrzymaniu informacji o rozpoznaniu zakażenia SARS-CoV-2 u osób mających kontakt z norkami lub jenotami w gospodarstwie albo po stwierdzeniu przekroczenia tej liczby padłych norek albo jenotów;</w:t>
      </w:r>
    </w:p>
    <w:p w14:paraId="4738EFE1" w14:textId="77777777" w:rsidR="00CD1D84" w:rsidRPr="00280B30" w:rsidRDefault="00CD1D84" w:rsidP="002E303E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2)</w:t>
      </w:r>
      <w:r w:rsidRPr="00280B30">
        <w:rPr>
          <w:rFonts w:eastAsia="Times New Roman"/>
        </w:rPr>
        <w:tab/>
        <w:t>czynnościom, o których mowa w ust. 1 pkt 2, podlegają norki lub jenoty padłe lub wykazujące objawy kliniczne choroby, a liczbę próbek pobieranych do badań laboratoryjnych ustala się na podstawie szacunku częstotliwości występowania zakażeń wynoszącej:</w:t>
      </w:r>
    </w:p>
    <w:p w14:paraId="6E576A6B" w14:textId="777796F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a)</w:t>
      </w:r>
      <w:r w:rsidRPr="00280B30">
        <w:rPr>
          <w:rFonts w:eastAsia="Times New Roman"/>
        </w:rPr>
        <w:tab/>
        <w:t>5% przy poziomie ufności 95% – w przypadku rozpoznania zakażenia SARS</w:t>
      </w:r>
      <w:r w:rsidR="0089616C">
        <w:rPr>
          <w:rFonts w:eastAsia="Times New Roman"/>
        </w:rPr>
        <w:noBreakHyphen/>
      </w:r>
      <w:proofErr w:type="spellStart"/>
      <w:r w:rsidRPr="00280B30">
        <w:rPr>
          <w:rFonts w:eastAsia="Times New Roman"/>
        </w:rPr>
        <w:t>CoV</w:t>
      </w:r>
      <w:proofErr w:type="spellEnd"/>
      <w:r w:rsidR="0089616C">
        <w:rPr>
          <w:rFonts w:eastAsia="Times New Roman"/>
        </w:rPr>
        <w:noBreakHyphen/>
      </w:r>
      <w:r w:rsidRPr="00280B30">
        <w:rPr>
          <w:rFonts w:eastAsia="Times New Roman"/>
        </w:rPr>
        <w:t>2 u osób mających kontakt z norkami lub jenotami w gospodarstwie,</w:t>
      </w:r>
    </w:p>
    <w:p w14:paraId="2A9A895A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280B30">
        <w:rPr>
          <w:rFonts w:eastAsia="Times New Roman"/>
        </w:rPr>
        <w:tab/>
        <w:t>50% przy poziomie ufności 95% – w przypadku stwierdzenia przekroczenia tej liczby padłych norek albo jenotów;</w:t>
      </w:r>
    </w:p>
    <w:p w14:paraId="05940C8D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lastRenderedPageBreak/>
        <w:t>3)</w:t>
      </w:r>
      <w:r w:rsidRPr="00280B30">
        <w:rPr>
          <w:rFonts w:eastAsia="Times New Roman"/>
        </w:rPr>
        <w:tab/>
        <w:t>czynności, o których mowa w ust. 1 pkt 2, są przeprowadzane do dnia pobrania próbek do badań laboratoryjnych w liczbie ustalonej zgodnie z pkt 2 albo do dnia stwierdzenia choroby w gospodarstwie.</w:t>
      </w:r>
    </w:p>
    <w:p w14:paraId="1BB2424F" w14:textId="77777777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2.</w:t>
      </w:r>
      <w:r w:rsidRPr="00280B30">
        <w:rPr>
          <w:rFonts w:eastAsia="Times New Roman" w:cs="Times New Roman"/>
          <w:vertAlign w:val="superscript"/>
        </w:rPr>
        <w:footnoteReference w:id="11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> Środki, o których mowa w ust. 1 pkt 3–6 i ust. 1a, stosuje się do dnia wykluczenia przez powiatowego lekarza weterynarii choroby.</w:t>
      </w:r>
    </w:p>
    <w:p w14:paraId="20A6964F" w14:textId="77777777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3.</w:t>
      </w:r>
      <w:r w:rsidRPr="00280B30">
        <w:rPr>
          <w:rFonts w:eastAsia="Times New Roman" w:cs="Times New Roman"/>
          <w:vertAlign w:val="superscript"/>
        </w:rPr>
        <w:footnoteReference w:id="12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 xml:space="preserve"> Jeżeli podejrzewa się, że osoby zakażone SARS-CoV-2 mające kontakt z norkami lub jenotami w gospodarstwie mogą być źródłem choroby, środki, o których mowa w ust. 1 pkt 4–6 i ust. 1a, stosuje się do dnia określonego w ust. 1b pkt 3, nie krócej jednak niż przez 30 dni od dnia otrzymania informacji, o której mowa w ust. 1b pkt 1.</w:t>
      </w:r>
    </w:p>
    <w:p w14:paraId="31E124B9" w14:textId="7471D6AB" w:rsidR="00CD1D84" w:rsidRPr="00280B30" w:rsidRDefault="00CD1D84" w:rsidP="0089616C">
      <w:pPr>
        <w:pStyle w:val="ARTartustawynprozporzdzenia"/>
        <w:rPr>
          <w:rFonts w:eastAsia="Times New Roman"/>
        </w:rPr>
      </w:pPr>
      <w:r w:rsidRPr="00280B30">
        <w:rPr>
          <w:rFonts w:eastAsia="Times New Roman"/>
          <w:b/>
        </w:rPr>
        <w:t>§ 3.</w:t>
      </w:r>
      <w:r w:rsidRPr="00280B30">
        <w:rPr>
          <w:rFonts w:eastAsia="Times New Roman"/>
        </w:rPr>
        <w:t> 1. Powiatowy lekarz weterynarii w przypadku stwierdzenia choroby w</w:t>
      </w:r>
      <w:r w:rsidR="0089616C">
        <w:rPr>
          <w:rFonts w:eastAsia="Times New Roman"/>
        </w:rPr>
        <w:t> </w:t>
      </w:r>
      <w:r w:rsidRPr="00280B30">
        <w:rPr>
          <w:rFonts w:eastAsia="Times New Roman"/>
        </w:rPr>
        <w:t>gospodarstwie wyznacza to gospodarstwo jako ognisko choroby i stosuje środki określone w</w:t>
      </w:r>
      <w:r w:rsidR="0089616C">
        <w:rPr>
          <w:rFonts w:eastAsia="Times New Roman"/>
        </w:rPr>
        <w:t> </w:t>
      </w:r>
      <w:r w:rsidRPr="00280B30">
        <w:rPr>
          <w:rFonts w:eastAsia="Times New Roman"/>
        </w:rPr>
        <w:t>§ 2 ust. 1 pkt 2–6 i ust. 1a oraz:</w:t>
      </w:r>
      <w:r w:rsidRPr="00280B30">
        <w:rPr>
          <w:rFonts w:eastAsia="Times New Roman" w:cs="Times New Roman"/>
          <w:vertAlign w:val="superscript"/>
        </w:rPr>
        <w:t xml:space="preserve"> </w:t>
      </w:r>
      <w:r w:rsidRPr="00280B30">
        <w:rPr>
          <w:rFonts w:eastAsia="Times New Roman" w:cs="Times New Roman"/>
          <w:vertAlign w:val="superscript"/>
        </w:rPr>
        <w:footnoteReference w:id="13"/>
      </w:r>
      <w:r w:rsidRPr="00280B30">
        <w:rPr>
          <w:rFonts w:eastAsia="Times New Roman"/>
          <w:vertAlign w:val="superscript"/>
        </w:rPr>
        <w:t>)</w:t>
      </w:r>
    </w:p>
    <w:p w14:paraId="254AA6C0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</w:t>
      </w:r>
      <w:r w:rsidRPr="00280B30">
        <w:rPr>
          <w:rFonts w:eastAsia="Times New Roman"/>
        </w:rPr>
        <w:tab/>
        <w:t>nakazuje:</w:t>
      </w:r>
    </w:p>
    <w:p w14:paraId="3BEBC98D" w14:textId="77777777" w:rsidR="00CD1D84" w:rsidRPr="00280B30" w:rsidRDefault="00CD1D84" w:rsidP="0089616C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a)</w:t>
      </w:r>
      <w:r w:rsidRPr="00280B30">
        <w:rPr>
          <w:rFonts w:eastAsia="Times New Roman" w:cs="Times New Roman"/>
          <w:vertAlign w:val="superscript"/>
        </w:rPr>
        <w:footnoteReference w:id="14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  <w:vertAlign w:val="superscript"/>
        </w:rPr>
        <w:tab/>
      </w:r>
      <w:r w:rsidRPr="00280B30">
        <w:rPr>
          <w:rFonts w:eastAsia="Times New Roman"/>
        </w:rPr>
        <w:t>niezwłoczne objęcie wszystkich norek lub jenotów odosobnieniem w sposób określony w § 2 ust. 1 pkt 4 lit. c, strzeżeniem oraz obserwacją,</w:t>
      </w:r>
    </w:p>
    <w:p w14:paraId="5F9FE9BB" w14:textId="25CE40D4" w:rsidR="00CD1D84" w:rsidRPr="00280B30" w:rsidRDefault="00CD1D84" w:rsidP="0089616C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280B30">
        <w:rPr>
          <w:rFonts w:eastAsia="Times New Roman" w:cs="Times New Roman"/>
          <w:vertAlign w:val="superscript"/>
        </w:rPr>
        <w:footnoteReference w:id="15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  <w:vertAlign w:val="superscript"/>
        </w:rPr>
        <w:tab/>
      </w:r>
      <w:r w:rsidRPr="00280B30">
        <w:rPr>
          <w:rFonts w:eastAsia="Times New Roman"/>
        </w:rPr>
        <w:t xml:space="preserve">zbieranie, transportowanie, przechowywanie, przeładunek, przetwarzanie oraz wykorzystywanie produktów ubocznych pochodzenia zwierzęcego w sposób określony w przepisach </w:t>
      </w:r>
      <w:hyperlink r:id="rId13" w:anchor="/document/67909798?cm=DOCUMENT" w:history="1">
        <w:r w:rsidRPr="00280B30">
          <w:rPr>
            <w:rFonts w:eastAsia="Times New Roman"/>
          </w:rPr>
          <w:t>rozporządzenia</w:t>
        </w:r>
      </w:hyperlink>
      <w:r w:rsidRPr="00280B30">
        <w:rPr>
          <w:rFonts w:eastAsia="Times New Roman"/>
        </w:rPr>
        <w:t xml:space="preserve"> Parlamentu Europejskiego i Rady (WE) nr</w:t>
      </w:r>
      <w:r w:rsidR="00B24504">
        <w:rPr>
          <w:rFonts w:eastAsia="Times New Roman"/>
        </w:rPr>
        <w:t> </w:t>
      </w:r>
      <w:r w:rsidRPr="00280B30">
        <w:rPr>
          <w:rFonts w:eastAsia="Times New Roman"/>
        </w:rPr>
        <w:t xml:space="preserve">1069/2009 z dnia 21 października 2009 r. określającego przepisy sanitarne dotyczące produktów ubocznych pochodzenia zwierzęcego i produktów pochodnych, nieprzeznaczonych do spożycia przez ludzi, i uchylającego rozporządzenie (WE) nr 1774/2002 (rozporządzenie o produktach ubocznych pochodzenia zwierzęcego) (Dz. Urz. UE L 300 z 14.11.2009, str. 1, z </w:t>
      </w:r>
      <w:proofErr w:type="spellStart"/>
      <w:r w:rsidRPr="00280B30">
        <w:rPr>
          <w:rFonts w:eastAsia="Times New Roman"/>
        </w:rPr>
        <w:t>późn</w:t>
      </w:r>
      <w:proofErr w:type="spellEnd"/>
      <w:r w:rsidRPr="00280B30">
        <w:rPr>
          <w:rFonts w:eastAsia="Times New Roman"/>
        </w:rPr>
        <w:t>. zm.</w:t>
      </w:r>
      <w:r w:rsidRPr="00280B30">
        <w:rPr>
          <w:rFonts w:eastAsia="Times New Roman" w:cs="Times New Roman"/>
          <w:vertAlign w:val="superscript"/>
        </w:rPr>
        <w:footnoteReference w:id="16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>), zwanego dalej „rozporządzeniem nr 1069/2009”,</w:t>
      </w:r>
    </w:p>
    <w:p w14:paraId="14D69E07" w14:textId="0DA5B7FF" w:rsidR="00CD1D84" w:rsidRPr="00280B30" w:rsidRDefault="00CD1D84" w:rsidP="0089616C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lastRenderedPageBreak/>
        <w:t>c)</w:t>
      </w:r>
      <w:r w:rsidRPr="00280B30">
        <w:rPr>
          <w:rFonts w:eastAsia="Times New Roman"/>
        </w:rPr>
        <w:tab/>
        <w:t>zniszczenie lub obróbkę, w sposób zapewniający zniszczenie SARS-CoV-2, produktów ubocznych pochodzenia zwierzęcego, paszy oraz przedmiotów i</w:t>
      </w:r>
      <w:r w:rsidR="00B24504">
        <w:rPr>
          <w:rFonts w:eastAsia="Times New Roman"/>
        </w:rPr>
        <w:t> </w:t>
      </w:r>
      <w:r w:rsidRPr="00280B30">
        <w:rPr>
          <w:rFonts w:eastAsia="Times New Roman"/>
        </w:rPr>
        <w:t>substancji, które mogły zostać skażone SARS-CoV-2,</w:t>
      </w:r>
    </w:p>
    <w:p w14:paraId="08792606" w14:textId="77777777" w:rsidR="00CD1D84" w:rsidRPr="00280B30" w:rsidRDefault="00CD1D84" w:rsidP="0089616C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d)</w:t>
      </w:r>
      <w:r w:rsidRPr="00280B30">
        <w:rPr>
          <w:rFonts w:eastAsia="Times New Roman"/>
        </w:rPr>
        <w:tab/>
        <w:t>odkażenie ściółki oraz obornika, które mogły zostać skażone SARS-CoV-2,</w:t>
      </w:r>
    </w:p>
    <w:p w14:paraId="2AB45F7D" w14:textId="77777777" w:rsidR="00CD1D84" w:rsidRPr="00280B30" w:rsidRDefault="00CD1D84" w:rsidP="0089616C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e)</w:t>
      </w:r>
      <w:bookmarkStart w:id="3" w:name="_Ref112835048"/>
      <w:r w:rsidRPr="00280B30">
        <w:rPr>
          <w:rFonts w:eastAsia="Times New Roman" w:cs="Times New Roman"/>
          <w:vertAlign w:val="superscript"/>
        </w:rPr>
        <w:footnoteReference w:id="17"/>
      </w:r>
      <w:bookmarkEnd w:id="3"/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  <w:vertAlign w:val="superscript"/>
        </w:rPr>
        <w:tab/>
      </w:r>
      <w:r w:rsidRPr="00280B30">
        <w:rPr>
          <w:rFonts w:eastAsia="Times New Roman"/>
        </w:rPr>
        <w:t>informowanie o każdej padłej norce lub każdym padłym jenocie w gospodarstwie,</w:t>
      </w:r>
    </w:p>
    <w:p w14:paraId="64C017CC" w14:textId="3F078E1E" w:rsidR="00CD1D84" w:rsidRPr="00280B30" w:rsidRDefault="00CD1D84" w:rsidP="0089616C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f)</w:t>
      </w:r>
      <w:r w:rsidRPr="00280B30">
        <w:rPr>
          <w:rFonts w:eastAsia="Times New Roman"/>
          <w:vertAlign w:val="superscript"/>
        </w:rPr>
        <w:fldChar w:fldCharType="begin"/>
      </w:r>
      <w:r w:rsidRPr="00280B30">
        <w:rPr>
          <w:rFonts w:eastAsia="Times New Roman"/>
          <w:vertAlign w:val="superscript"/>
        </w:rPr>
        <w:instrText xml:space="preserve"> NOTEREF _Ref112835048 \h </w:instrText>
      </w:r>
      <w:r w:rsidR="0089616C">
        <w:rPr>
          <w:rFonts w:eastAsia="Times New Roman"/>
          <w:vertAlign w:val="superscript"/>
        </w:rPr>
        <w:instrText xml:space="preserve"> \* MERGEFORMAT </w:instrText>
      </w:r>
      <w:r w:rsidRPr="00280B30">
        <w:rPr>
          <w:rFonts w:eastAsia="Times New Roman"/>
          <w:vertAlign w:val="superscript"/>
        </w:rPr>
      </w:r>
      <w:r w:rsidRPr="00280B30">
        <w:rPr>
          <w:rFonts w:eastAsia="Times New Roman"/>
          <w:vertAlign w:val="superscript"/>
        </w:rPr>
        <w:fldChar w:fldCharType="separate"/>
      </w:r>
      <w:r w:rsidRPr="00280B30">
        <w:rPr>
          <w:rFonts w:eastAsia="Times New Roman"/>
          <w:vertAlign w:val="superscript"/>
        </w:rPr>
        <w:t>17</w:t>
      </w:r>
      <w:r w:rsidRPr="00280B30">
        <w:rPr>
          <w:rFonts w:eastAsia="Times New Roman"/>
          <w:vertAlign w:val="superscript"/>
        </w:rPr>
        <w:fldChar w:fldCharType="end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  <w:vertAlign w:val="superscript"/>
        </w:rPr>
        <w:tab/>
      </w:r>
      <w:r w:rsidRPr="00280B30">
        <w:rPr>
          <w:rFonts w:eastAsia="Times New Roman"/>
        </w:rPr>
        <w:t>czyszczenie, z wyłączeniem czyszczenia pod ciśnieniem, i odkażanie:</w:t>
      </w:r>
    </w:p>
    <w:p w14:paraId="385DE1B3" w14:textId="77777777" w:rsidR="00CD1D84" w:rsidRPr="00280B30" w:rsidRDefault="00CD1D84" w:rsidP="0089616C">
      <w:pPr>
        <w:pStyle w:val="TIRtiret"/>
        <w:rPr>
          <w:rFonts w:eastAsia="Times New Roman"/>
        </w:rPr>
      </w:pPr>
      <w:r w:rsidRPr="00280B30">
        <w:rPr>
          <w:rFonts w:eastAsia="Times New Roman"/>
        </w:rPr>
        <w:t>–</w:t>
      </w:r>
      <w:r w:rsidRPr="00280B30">
        <w:rPr>
          <w:rFonts w:eastAsia="Times New Roman"/>
        </w:rPr>
        <w:tab/>
        <w:t>sprzętu używanego w gospodarstwie przy obsłudze norek lub jenotów co najmniej raz dziennie,</w:t>
      </w:r>
    </w:p>
    <w:p w14:paraId="04A85BC9" w14:textId="77777777" w:rsidR="00CD1D84" w:rsidRPr="00280B30" w:rsidRDefault="00CD1D84" w:rsidP="0089616C">
      <w:pPr>
        <w:pStyle w:val="TIRtiret"/>
        <w:rPr>
          <w:rFonts w:eastAsia="Times New Roman"/>
        </w:rPr>
      </w:pPr>
      <w:r w:rsidRPr="00280B30">
        <w:rPr>
          <w:rFonts w:eastAsia="Times New Roman"/>
        </w:rPr>
        <w:t>–</w:t>
      </w:r>
      <w:r w:rsidRPr="00280B30">
        <w:rPr>
          <w:rFonts w:eastAsia="Times New Roman"/>
        </w:rPr>
        <w:tab/>
        <w:t>klatek, w których są utrzymywane norki lub jenoty, po każdym ich opróżnieniu,</w:t>
      </w:r>
    </w:p>
    <w:p w14:paraId="49D5D3A2" w14:textId="1FE3EA65" w:rsidR="00CD1D84" w:rsidRPr="00280B30" w:rsidRDefault="00CD1D84" w:rsidP="0089616C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g)</w:t>
      </w:r>
      <w:r w:rsidRPr="00280B30">
        <w:rPr>
          <w:rFonts w:eastAsia="Times New Roman"/>
          <w:vertAlign w:val="superscript"/>
        </w:rPr>
        <w:fldChar w:fldCharType="begin"/>
      </w:r>
      <w:r w:rsidRPr="00280B30">
        <w:rPr>
          <w:rFonts w:eastAsia="Times New Roman"/>
          <w:vertAlign w:val="superscript"/>
        </w:rPr>
        <w:instrText xml:space="preserve"> NOTEREF _Ref112835048 \h </w:instrText>
      </w:r>
      <w:r w:rsidR="0089616C">
        <w:rPr>
          <w:rFonts w:eastAsia="Times New Roman"/>
          <w:vertAlign w:val="superscript"/>
        </w:rPr>
        <w:instrText xml:space="preserve"> \* MERGEFORMAT </w:instrText>
      </w:r>
      <w:r w:rsidRPr="00280B30">
        <w:rPr>
          <w:rFonts w:eastAsia="Times New Roman"/>
          <w:vertAlign w:val="superscript"/>
        </w:rPr>
      </w:r>
      <w:r w:rsidRPr="00280B30">
        <w:rPr>
          <w:rFonts w:eastAsia="Times New Roman"/>
          <w:vertAlign w:val="superscript"/>
        </w:rPr>
        <w:fldChar w:fldCharType="separate"/>
      </w:r>
      <w:r w:rsidRPr="00280B30">
        <w:rPr>
          <w:rFonts w:eastAsia="Times New Roman"/>
          <w:vertAlign w:val="superscript"/>
        </w:rPr>
        <w:t>17</w:t>
      </w:r>
      <w:r w:rsidRPr="00280B30">
        <w:rPr>
          <w:rFonts w:eastAsia="Times New Roman"/>
          <w:vertAlign w:val="superscript"/>
        </w:rPr>
        <w:fldChar w:fldCharType="end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  <w:vertAlign w:val="superscript"/>
        </w:rPr>
        <w:tab/>
      </w:r>
      <w:r w:rsidRPr="00280B30">
        <w:rPr>
          <w:rFonts w:eastAsia="Times New Roman"/>
        </w:rPr>
        <w:t>ustanowienie w gospodarstwie jednostek epizootycznych liczących do 10 000 norek lub jenotów oraz oznakowanie tych jednostek w sposób umożliwiający ich identyfikację;</w:t>
      </w:r>
    </w:p>
    <w:p w14:paraId="2B24CEBC" w14:textId="77777777" w:rsidR="00CD1D84" w:rsidRPr="00280B30" w:rsidRDefault="00CD1D84" w:rsidP="0089616C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2)</w:t>
      </w:r>
      <w:r w:rsidRPr="00280B30">
        <w:rPr>
          <w:rFonts w:eastAsia="Times New Roman" w:cs="Times New Roman"/>
          <w:vertAlign w:val="superscript"/>
        </w:rPr>
        <w:footnoteReference w:id="18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  <w:vertAlign w:val="superscript"/>
        </w:rPr>
        <w:tab/>
      </w:r>
      <w:r w:rsidRPr="00280B30">
        <w:rPr>
          <w:rFonts w:eastAsia="Times New Roman"/>
        </w:rPr>
        <w:t>zakazuje:</w:t>
      </w:r>
    </w:p>
    <w:p w14:paraId="3E1BD6D1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a)</w:t>
      </w:r>
      <w:r w:rsidRPr="00280B30">
        <w:rPr>
          <w:rFonts w:eastAsia="Times New Roman"/>
        </w:rPr>
        <w:tab/>
        <w:t xml:space="preserve"> przemieszczania z gospodarstwa i do gospodarstwa innych zwierząt,</w:t>
      </w:r>
    </w:p>
    <w:p w14:paraId="4D0CE591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280B30">
        <w:rPr>
          <w:rFonts w:eastAsia="Times New Roman"/>
        </w:rPr>
        <w:tab/>
        <w:t>usuwania produktów ubocznych pochodzenia zwierzęcego, z wyłączeniem skór poddanych w tym gospodarstwie procesom garbowania lub wyprawiania oraz kwarantannie przeprowadzonej w temperaturze 20°C (+/– 2°C) przy wilgotności względnej 40–70% przez 30 dni, licząc od dnia zakończenia jednego z tych procesów,</w:t>
      </w:r>
    </w:p>
    <w:p w14:paraId="02CFDD1F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c)</w:t>
      </w:r>
      <w:r w:rsidRPr="00280B30">
        <w:rPr>
          <w:rFonts w:eastAsia="Times New Roman"/>
        </w:rPr>
        <w:tab/>
        <w:t>wstępu osobom mającym kontakt z norkami lub jenotami w ognisku choroby na teren innych gospodarstw utrzymujących zwierzęta futerkowe w rozumieniu art. 2 pkt 4 ustawy z dnia 10 grudnia 2020 r. o organizacji hodowli i rozrodzie zwierząt gospodarskich (Dz. U. z 2021 r. poz. 36),</w:t>
      </w:r>
    </w:p>
    <w:p w14:paraId="7B62A1E2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d)</w:t>
      </w:r>
      <w:r w:rsidRPr="00280B30">
        <w:rPr>
          <w:rFonts w:eastAsia="Times New Roman"/>
        </w:rPr>
        <w:tab/>
        <w:t>przemieszczania norek lub jenotów między ustanowionymi w gospodarstwie jednostkami epizootycznymi.</w:t>
      </w:r>
    </w:p>
    <w:p w14:paraId="11E96114" w14:textId="18E0684E" w:rsidR="00CD1D84" w:rsidRPr="00280B30" w:rsidRDefault="00CD1D84" w:rsidP="0089616C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1a.</w:t>
      </w:r>
      <w:bookmarkStart w:id="4" w:name="_Ref118373677"/>
      <w:r w:rsidRPr="00280B30">
        <w:rPr>
          <w:rFonts w:eastAsia="Times New Roman" w:cs="Times New Roman"/>
          <w:vertAlign w:val="superscript"/>
        </w:rPr>
        <w:footnoteReference w:id="19"/>
      </w:r>
      <w:bookmarkEnd w:id="4"/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  <w:vertAlign w:val="superscript"/>
        </w:rPr>
        <w:tab/>
      </w:r>
      <w:r w:rsidRPr="00280B30">
        <w:rPr>
          <w:rFonts w:eastAsia="Times New Roman"/>
        </w:rPr>
        <w:t xml:space="preserve"> Środek, o którym mowa w ust. 1 pkt 1 lit. a, stosuje się do czasu przeprowadzenia przez powiatowego lekarza weterynarii badań w gospodarstwie, o którym mowa w ust. 1, i</w:t>
      </w:r>
      <w:r w:rsidR="00F9683B">
        <w:rPr>
          <w:rFonts w:eastAsia="Times New Roman"/>
        </w:rPr>
        <w:t> </w:t>
      </w:r>
      <w:r w:rsidRPr="00280B30">
        <w:rPr>
          <w:rFonts w:eastAsia="Times New Roman"/>
        </w:rPr>
        <w:t>uzyskania wyników wykluczających obecność choroby.</w:t>
      </w:r>
    </w:p>
    <w:p w14:paraId="413DFE21" w14:textId="525739C1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lastRenderedPageBreak/>
        <w:t>1b.</w:t>
      </w:r>
      <w:bookmarkStart w:id="5" w:name="_Ref112835608"/>
      <w:r w:rsidRPr="00280B30">
        <w:rPr>
          <w:rFonts w:eastAsia="Times New Roman" w:cs="Times New Roman"/>
          <w:vertAlign w:val="superscript"/>
        </w:rPr>
        <w:footnoteReference w:id="20"/>
      </w:r>
      <w:bookmarkEnd w:id="5"/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  <w:vertAlign w:val="superscript"/>
        </w:rPr>
        <w:tab/>
      </w:r>
      <w:r w:rsidRPr="00280B30">
        <w:rPr>
          <w:rFonts w:eastAsia="Times New Roman"/>
        </w:rPr>
        <w:t>Badania, o których mowa w ust. 1a, obejmują cykliczne pobieranie próbek do badań laboratoryjnych od norek lub jenotów objętych środkiem, o którym mowa w ust. 1 pkt</w:t>
      </w:r>
      <w:r w:rsidR="00F9683B">
        <w:rPr>
          <w:rFonts w:eastAsia="Times New Roman"/>
        </w:rPr>
        <w:t> </w:t>
      </w:r>
      <w:r w:rsidRPr="00280B30">
        <w:rPr>
          <w:rFonts w:eastAsia="Times New Roman"/>
        </w:rPr>
        <w:t>1 lit. a, w tym od norek lub jenotów padłych lub wykazujących objawy kliniczne choroby.</w:t>
      </w:r>
    </w:p>
    <w:p w14:paraId="024B04DE" w14:textId="05A3E1D6" w:rsidR="00CD1D84" w:rsidRPr="00280B30" w:rsidRDefault="00CD1D84" w:rsidP="0089616C">
      <w:pPr>
        <w:pStyle w:val="USTustnpkodeksu"/>
        <w:rPr>
          <w:rFonts w:eastAsia="Times New Roman"/>
        </w:rPr>
      </w:pPr>
      <w:proofErr w:type="spellStart"/>
      <w:r w:rsidRPr="00280B30">
        <w:rPr>
          <w:rFonts w:eastAsia="Times New Roman"/>
        </w:rPr>
        <w:t>1c.</w:t>
      </w:r>
      <w:r w:rsidRPr="00280B30">
        <w:rPr>
          <w:rFonts w:eastAsia="Times New Roman"/>
        </w:rPr>
        <w:fldChar w:fldCharType="begin"/>
      </w:r>
      <w:r w:rsidRPr="00280B30">
        <w:rPr>
          <w:rFonts w:eastAsia="Times New Roman"/>
        </w:rPr>
        <w:instrText xml:space="preserve"> NOTEREF _Ref112835608 \h </w:instrText>
      </w:r>
      <w:r w:rsidR="0089616C">
        <w:rPr>
          <w:rFonts w:eastAsia="Times New Roman"/>
        </w:rPr>
        <w:instrText xml:space="preserve"> \* MERGEFORMAT </w:instrText>
      </w:r>
      <w:r w:rsidRPr="00280B30">
        <w:rPr>
          <w:rFonts w:eastAsia="Times New Roman"/>
        </w:rPr>
      </w:r>
      <w:r w:rsidRPr="00280B30">
        <w:rPr>
          <w:rFonts w:eastAsia="Times New Roman"/>
        </w:rPr>
        <w:fldChar w:fldCharType="separate"/>
      </w:r>
      <w:r w:rsidRPr="00280B30">
        <w:rPr>
          <w:rFonts w:eastAsia="Times New Roman"/>
          <w:vertAlign w:val="superscript"/>
        </w:rPr>
        <w:t>20</w:t>
      </w:r>
      <w:proofErr w:type="spellEnd"/>
      <w:r w:rsidRPr="00280B30">
        <w:rPr>
          <w:rFonts w:eastAsia="Times New Roman"/>
        </w:rPr>
        <w:fldChar w:fldCharType="end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  <w:vertAlign w:val="superscript"/>
        </w:rPr>
        <w:tab/>
      </w:r>
      <w:r w:rsidRPr="00280B30">
        <w:rPr>
          <w:rFonts w:eastAsia="Times New Roman"/>
          <w:vertAlign w:val="superscript"/>
        </w:rPr>
        <w:tab/>
      </w:r>
      <w:r w:rsidRPr="00280B30">
        <w:rPr>
          <w:rFonts w:eastAsia="Times New Roman"/>
        </w:rPr>
        <w:t>Próbki, o których mowa w ust. 1b, pobiera się:</w:t>
      </w:r>
    </w:p>
    <w:p w14:paraId="13067A10" w14:textId="77777777" w:rsidR="00CD1D84" w:rsidRPr="00280B30" w:rsidRDefault="00CD1D84" w:rsidP="00CD1D84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</w:r>
      <w:r w:rsidRPr="00280B30">
        <w:rPr>
          <w:rFonts w:eastAsia="Times New Roman"/>
        </w:rPr>
        <w:t>nie wcześniej niż po upływie 30 dni, licząc od dnia zastosowania środka, o którym mowa w ust. 1 pkt 1 lit. a, przy czym w każdej jednostce epizootycznej te próbki pobiera się w liczbie ustalonej na podstawie szacunku częstotliwości występowania zakażeń wynoszącej:</w:t>
      </w:r>
    </w:p>
    <w:p w14:paraId="7A85813E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a)</w:t>
      </w:r>
      <w:r w:rsidRPr="00280B30">
        <w:rPr>
          <w:rFonts w:eastAsia="Times New Roman"/>
        </w:rPr>
        <w:tab/>
        <w:t>50% przy poziomie ufności 95%, nie mniejszej jednak niż 6,</w:t>
      </w:r>
    </w:p>
    <w:p w14:paraId="6EBC18AA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280B30">
        <w:rPr>
          <w:rFonts w:eastAsia="Times New Roman"/>
        </w:rPr>
        <w:tab/>
        <w:t>5% przy poziomie ufności 95% – w przypadku braku padnięć lub objawów klinicznych choroby u norek lub jenotów w okresie 30 dni, licząc od dnia zastosowania środka, o którym mowa w ust. 1 pkt 1 lit. a;</w:t>
      </w:r>
    </w:p>
    <w:p w14:paraId="410B1663" w14:textId="77777777" w:rsidR="00CD1D84" w:rsidRPr="00280B30" w:rsidRDefault="00CD1D84" w:rsidP="00CD1D84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ab/>
      </w:r>
      <w:r w:rsidRPr="00280B30">
        <w:rPr>
          <w:rFonts w:eastAsia="Times New Roman"/>
        </w:rPr>
        <w:t>do dnia uzyskania dwóch następujących po sobie wyników badań laboratoryjnych wykluczających obecność choroby, z zachowaniem 20-dniowego odstępu między kolejnymi pobraniami w sposób określony w pkt 1.</w:t>
      </w:r>
    </w:p>
    <w:p w14:paraId="6166ABB4" w14:textId="452B683C" w:rsidR="00CD1D84" w:rsidRPr="00280B30" w:rsidRDefault="00CD1D84" w:rsidP="009F6DE2">
      <w:pPr>
        <w:pStyle w:val="USTustnpkodeksu"/>
        <w:rPr>
          <w:rFonts w:eastAsia="Times New Roman"/>
        </w:rPr>
      </w:pPr>
      <w:proofErr w:type="spellStart"/>
      <w:r w:rsidRPr="00280B30">
        <w:rPr>
          <w:rFonts w:eastAsia="Times New Roman"/>
        </w:rPr>
        <w:t>1d.</w:t>
      </w:r>
      <w:r w:rsidR="00D74FC2" w:rsidRPr="00D74FC2">
        <w:rPr>
          <w:rStyle w:val="IGindeksgrny"/>
        </w:rPr>
        <w:fldChar w:fldCharType="begin"/>
      </w:r>
      <w:r w:rsidR="00D74FC2" w:rsidRPr="009F6DE2">
        <w:rPr>
          <w:rStyle w:val="IGindeksgrny"/>
        </w:rPr>
        <w:instrText xml:space="preserve"> NOTEREF _Ref118373677 \h </w:instrText>
      </w:r>
      <w:r w:rsidR="00D74FC2" w:rsidRPr="00D74FC2">
        <w:rPr>
          <w:rStyle w:val="IGindeksgrny"/>
        </w:rPr>
      </w:r>
      <w:r w:rsidR="00D74FC2" w:rsidRPr="00D74FC2">
        <w:rPr>
          <w:rStyle w:val="IGindeksgrny"/>
        </w:rPr>
        <w:fldChar w:fldCharType="separate"/>
      </w:r>
      <w:r w:rsidR="00D74FC2" w:rsidRPr="009F6DE2">
        <w:rPr>
          <w:rStyle w:val="IGindeksgrny"/>
        </w:rPr>
        <w:t>19</w:t>
      </w:r>
      <w:proofErr w:type="spellEnd"/>
      <w:r w:rsidR="00D74FC2" w:rsidRPr="00D74FC2">
        <w:rPr>
          <w:rStyle w:val="IGindeksgrny"/>
        </w:rPr>
        <w:fldChar w:fldCharType="end"/>
      </w:r>
      <w:r w:rsidR="00D74FC2" w:rsidRPr="00D74FC2">
        <w:rPr>
          <w:rStyle w:val="IGindeksgrny"/>
        </w:rPr>
        <w:t>)</w:t>
      </w:r>
      <w:r w:rsidR="00D74FC2" w:rsidRPr="00280B30" w:rsidDel="00D74FC2">
        <w:rPr>
          <w:rFonts w:eastAsia="Times New Roman"/>
        </w:rPr>
        <w:t xml:space="preserve"> </w:t>
      </w:r>
      <w:r w:rsidRPr="00280B30">
        <w:rPr>
          <w:rFonts w:eastAsia="Times New Roman"/>
        </w:rPr>
        <w:t>(uchylony).</w:t>
      </w:r>
      <w:r w:rsidRPr="00280B30">
        <w:rPr>
          <w:rFonts w:eastAsia="Times New Roman" w:cs="Times New Roman"/>
          <w:vertAlign w:val="superscript"/>
        </w:rPr>
        <w:footnoteReference w:id="21"/>
      </w:r>
      <w:r w:rsidRPr="00280B30">
        <w:rPr>
          <w:rFonts w:eastAsia="Times New Roman"/>
          <w:vertAlign w:val="superscript"/>
        </w:rPr>
        <w:t>)</w:t>
      </w:r>
    </w:p>
    <w:p w14:paraId="3AD60D21" w14:textId="77777777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1e.</w:t>
      </w:r>
      <w:r w:rsidRPr="00280B30">
        <w:rPr>
          <w:rFonts w:eastAsia="Times New Roman" w:cs="Times New Roman"/>
          <w:vertAlign w:val="superscript"/>
        </w:rPr>
        <w:footnoteReference w:id="22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  <w:vertAlign w:val="superscript"/>
        </w:rPr>
        <w:tab/>
      </w:r>
      <w:r w:rsidRPr="00280B30">
        <w:rPr>
          <w:rFonts w:eastAsia="Times New Roman"/>
        </w:rPr>
        <w:tab/>
        <w:t xml:space="preserve">Powiatowy lekarz weterynarii może nakazać niezwłoczne zabicie pod nadzorem </w:t>
      </w:r>
      <w:r>
        <w:rPr>
          <w:rFonts w:eastAsia="Times New Roman"/>
        </w:rPr>
        <w:t>u</w:t>
      </w:r>
      <w:r w:rsidRPr="00280B30">
        <w:rPr>
          <w:rFonts w:eastAsia="Times New Roman"/>
        </w:rPr>
        <w:t>rzędowym wszystkich norek lub jenotów w sposób wykluczający rozprzestrzenianie się choroby w przypadku:</w:t>
      </w:r>
    </w:p>
    <w:p w14:paraId="40C284AD" w14:textId="628D8FE0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</w:t>
      </w:r>
      <w:r w:rsidRPr="00280B30">
        <w:rPr>
          <w:rFonts w:eastAsia="Times New Roman"/>
        </w:rPr>
        <w:tab/>
        <w:t>gdy w okresie 30 dni liczba padłych zwierząt w gospodarstwie przekroczy 10% liczby norek utrzymywanych w tym gospodarstwie albo 3% liczby jenotów utrzymywanych w</w:t>
      </w:r>
      <w:r w:rsidR="00F9683B">
        <w:rPr>
          <w:rFonts w:eastAsia="Times New Roman"/>
        </w:rPr>
        <w:t> </w:t>
      </w:r>
      <w:r w:rsidRPr="00280B30">
        <w:rPr>
          <w:rFonts w:eastAsia="Times New Roman"/>
        </w:rPr>
        <w:t>tym gospodarstwie zgodnie ze stanem na dzień stwierdzenia choroby lub</w:t>
      </w:r>
    </w:p>
    <w:p w14:paraId="0168CAF3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2)</w:t>
      </w:r>
      <w:r w:rsidRPr="00280B30">
        <w:rPr>
          <w:rFonts w:eastAsia="Times New Roman"/>
        </w:rPr>
        <w:tab/>
        <w:t>rozpoznania zakażenia SARS-CoV-2 u osób mających kontakt z norkami lub jenotami w gospodarstwie spowodowanego przeniesieniem SARS-CoV-2 z norek lub jenotów utrzymywanych w tym gospodarstwie na te osoby</w:t>
      </w:r>
    </w:p>
    <w:p w14:paraId="2C3E878C" w14:textId="77777777" w:rsidR="00CD1D84" w:rsidRPr="00280B30" w:rsidRDefault="00CD1D84" w:rsidP="00CD1D84">
      <w:pPr>
        <w:pStyle w:val="CZWSPPKTczwsplnapunktw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Pr="00280B30">
        <w:rPr>
          <w:rFonts w:eastAsia="Times New Roman"/>
        </w:rPr>
        <w:t>w trakcie stosowania środka, o którym mowa w ust. 1 pkt 1 lit. a.</w:t>
      </w:r>
    </w:p>
    <w:p w14:paraId="75E2D355" w14:textId="7460EC14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1f.</w:t>
      </w:r>
      <w:r w:rsidRPr="00280B30">
        <w:rPr>
          <w:rFonts w:eastAsia="Times New Roman" w:cs="Times New Roman"/>
          <w:vertAlign w:val="superscript"/>
        </w:rPr>
        <w:footnoteReference w:id="23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 xml:space="preserve">Powiatowy lekarz weterynarii może wyrazić zgodę na usuwanie produktów ubocznych pochodzenia zwierzęcego, określając sposób postępowania z tymi produktami ograniczający rozprzestrzenianie się choroby i zgodny z przepisami rozporządzenia </w:t>
      </w:r>
      <w:r w:rsidRPr="00280B30">
        <w:rPr>
          <w:rFonts w:eastAsia="Times New Roman"/>
        </w:rPr>
        <w:lastRenderedPageBreak/>
        <w:t>nr</w:t>
      </w:r>
      <w:r w:rsidR="00F9683B">
        <w:rPr>
          <w:rFonts w:eastAsia="Times New Roman"/>
        </w:rPr>
        <w:t> </w:t>
      </w:r>
      <w:r w:rsidRPr="00280B30">
        <w:rPr>
          <w:rFonts w:eastAsia="Times New Roman"/>
        </w:rPr>
        <w:t>1069/2009, przy czym zwłoki zabitych norek lub jenotów usuwa się pod nadzorem urzędowym.</w:t>
      </w:r>
    </w:p>
    <w:p w14:paraId="19D2688B" w14:textId="1C4469FD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2.</w:t>
      </w:r>
      <w:r w:rsidRPr="00280B30">
        <w:rPr>
          <w:rFonts w:eastAsia="Times New Roman" w:cs="Times New Roman"/>
          <w:vertAlign w:val="superscript"/>
        </w:rPr>
        <w:footnoteReference w:id="24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Po wykonaniu czynności, o których mowa w ust. 1 pkt 1 lit. b, obiekty budowlane lub inne miejsca, w których były utrzymywane norki lub jenoty, środki transportu wykorzystywane do ich transportu, a także transportu ich zwłok lub skór, paszy, ściółki lub obornika oraz inne przedmioty lub substancje, które mogły zostać skażone SARS-CoV-2, czyści się i odkaża pod nadzorem urzędowym w warunkach i w sposób, które są określone w</w:t>
      </w:r>
      <w:r w:rsidR="00B24504">
        <w:rPr>
          <w:rFonts w:eastAsia="Times New Roman"/>
        </w:rPr>
        <w:t> </w:t>
      </w:r>
      <w:r w:rsidRPr="00280B30">
        <w:rPr>
          <w:rFonts w:eastAsia="Times New Roman"/>
        </w:rPr>
        <w:t>załączniku nr 1 do rozporządzenia.</w:t>
      </w:r>
    </w:p>
    <w:p w14:paraId="380153B8" w14:textId="77777777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2a.</w:t>
      </w:r>
      <w:bookmarkStart w:id="6" w:name="_Ref112838243"/>
      <w:r w:rsidRPr="00280B30">
        <w:rPr>
          <w:rFonts w:eastAsia="Times New Roman" w:cs="Times New Roman"/>
          <w:vertAlign w:val="superscript"/>
        </w:rPr>
        <w:footnoteReference w:id="25"/>
      </w:r>
      <w:bookmarkEnd w:id="6"/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 xml:space="preserve"> Powiatowy lekarz weterynarii może wyrazić zgodę na transport z gospodarstwa nieoskórowanych norek lub jenotów, które zostały uśmiercone w celu pozyskania futer, do zakładu położonego najbliżej gospodarstwa i wyznaczonego przez powiatowego lekarza weterynarii w celu poddania skór tych zwierząt procesom garbowania lub wyprawiania, pod warunkiem że ten transport i te procesy odbywają się w warunkach i w sposób, które są określone w załączniku nr 2 do rozporządzenia.</w:t>
      </w:r>
    </w:p>
    <w:p w14:paraId="25F58EAA" w14:textId="77777777" w:rsidR="00CD1D84" w:rsidRPr="00280B30" w:rsidRDefault="00CD1D84" w:rsidP="00CD1D84">
      <w:pPr>
        <w:pStyle w:val="USTustnpkodeksu"/>
        <w:rPr>
          <w:rFonts w:eastAsia="Times New Roman"/>
        </w:rPr>
      </w:pPr>
      <w:proofErr w:type="spellStart"/>
      <w:r w:rsidRPr="00280B30">
        <w:rPr>
          <w:rFonts w:eastAsia="Times New Roman"/>
        </w:rPr>
        <w:t>2b.</w:t>
      </w:r>
      <w:r w:rsidRPr="00280B30">
        <w:rPr>
          <w:rFonts w:eastAsia="Times New Roman"/>
          <w:vertAlign w:val="superscript"/>
        </w:rPr>
        <w:fldChar w:fldCharType="begin"/>
      </w:r>
      <w:r w:rsidRPr="00280B30">
        <w:rPr>
          <w:rFonts w:eastAsia="Times New Roman"/>
          <w:vertAlign w:val="superscript"/>
        </w:rPr>
        <w:instrText xml:space="preserve"> NOTEREF _Ref112838243 \h </w:instrText>
      </w:r>
      <w:r w:rsidRPr="00280B30">
        <w:rPr>
          <w:rFonts w:eastAsia="Times New Roman"/>
          <w:vertAlign w:val="superscript"/>
        </w:rPr>
      </w:r>
      <w:r w:rsidRPr="00280B30">
        <w:rPr>
          <w:rFonts w:eastAsia="Times New Roman"/>
          <w:vertAlign w:val="superscript"/>
        </w:rPr>
        <w:fldChar w:fldCharType="separate"/>
      </w:r>
      <w:r w:rsidRPr="00280B30">
        <w:rPr>
          <w:rFonts w:eastAsia="Times New Roman"/>
          <w:vertAlign w:val="superscript"/>
        </w:rPr>
        <w:t>25</w:t>
      </w:r>
      <w:proofErr w:type="spellEnd"/>
      <w:r w:rsidRPr="00280B30">
        <w:rPr>
          <w:rFonts w:eastAsia="Times New Roman"/>
          <w:vertAlign w:val="superscript"/>
        </w:rPr>
        <w:fldChar w:fldCharType="end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Nieoskórowane norki lub jenoty, które zostały uśmiercone w celu pozyskania futer, poddaje się w gospodarstwie nie krócej niż przez 24 godziny procesowi zamgławiania produktem biobójczym, a następnie umieszcza się je w hermetycznie zamykanych pojemnikach.</w:t>
      </w:r>
    </w:p>
    <w:p w14:paraId="586EDAE9" w14:textId="150BE78B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3. Powiatowy lekarz weterynarii może wyrazić zgodę na transport ściółki lub obornika, które mogły zostać skażone SARS-CoV-2, do wyznaczonego przez tego lekarza zakładu w</w:t>
      </w:r>
      <w:r w:rsidR="00B24504">
        <w:rPr>
          <w:rFonts w:eastAsia="Times New Roman"/>
        </w:rPr>
        <w:t> </w:t>
      </w:r>
      <w:r w:rsidRPr="00280B30">
        <w:rPr>
          <w:rFonts w:eastAsia="Times New Roman"/>
        </w:rPr>
        <w:t>celu przetworzenia w sposób określony w przepisach rozporządzenia nr 1069/2009.</w:t>
      </w:r>
    </w:p>
    <w:p w14:paraId="2FD0FD9A" w14:textId="77777777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4. W przypadku stwierdzenia w gospodarstwie obecności SARS-CoV-2 ten wirus poddaje się badaniom laboratoryjnym w celu ustalenia jego charakterystyki molekularnej.</w:t>
      </w:r>
    </w:p>
    <w:p w14:paraId="7F9DD86E" w14:textId="71747197" w:rsidR="00CD1D84" w:rsidRPr="00280B30" w:rsidRDefault="00CD1D84" w:rsidP="0089616C">
      <w:pPr>
        <w:pStyle w:val="ARTartustawynprozporzdzenia"/>
        <w:rPr>
          <w:rFonts w:eastAsia="Times New Roman"/>
        </w:rPr>
      </w:pPr>
      <w:r w:rsidRPr="00280B30">
        <w:rPr>
          <w:rFonts w:eastAsia="Times New Roman"/>
          <w:b/>
        </w:rPr>
        <w:t>§  4.</w:t>
      </w:r>
      <w:r w:rsidRPr="00280B30">
        <w:rPr>
          <w:rFonts w:eastAsia="Times New Roman" w:cs="Times New Roman"/>
          <w:vertAlign w:val="superscript"/>
        </w:rPr>
        <w:footnoteReference w:id="26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W gospodarstwach powiązanych epizootycznie lub epidemiologicznie z</w:t>
      </w:r>
      <w:r w:rsidR="00F9683B">
        <w:rPr>
          <w:rFonts w:eastAsia="Times New Roman"/>
        </w:rPr>
        <w:t> </w:t>
      </w:r>
      <w:r w:rsidRPr="00280B30">
        <w:rPr>
          <w:rFonts w:eastAsia="Times New Roman"/>
        </w:rPr>
        <w:t>ogniskiem choroby, z którego lub do którego mógł zostać przeniesiony SARS-CoV-2, uznanych w wyniku dochodzenia epizootycznego za gospodarstwa kontaktowe powiatowy lekarz weterynarii stosuje środki, o których mowa w § 2 ust. 1 pkt 2–6 i ust. 1a, do dnia wykluczenia choroby.</w:t>
      </w:r>
    </w:p>
    <w:p w14:paraId="6584EBD8" w14:textId="77777777" w:rsidR="00CD1D84" w:rsidRPr="00280B30" w:rsidRDefault="00CD1D84" w:rsidP="0089616C">
      <w:pPr>
        <w:pStyle w:val="ARTartustawynprozporzdzenia"/>
        <w:rPr>
          <w:rFonts w:eastAsia="Times New Roman"/>
        </w:rPr>
      </w:pPr>
      <w:r w:rsidRPr="00280B30">
        <w:rPr>
          <w:rFonts w:eastAsia="Times New Roman"/>
          <w:b/>
        </w:rPr>
        <w:t>§  5</w:t>
      </w:r>
      <w:r w:rsidRPr="00280B30">
        <w:rPr>
          <w:rFonts w:eastAsia="Times New Roman"/>
        </w:rPr>
        <w:t>. 1. Powiatowy lekarz weterynarii, w przypadku wyznaczenia ogniska choroby, określa obszar zagrożony o promieniu co najmniej 10 km wokół tego ogniska.</w:t>
      </w:r>
    </w:p>
    <w:p w14:paraId="3758AF49" w14:textId="77777777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lastRenderedPageBreak/>
        <w:t>2. Obszar zagrożony określa się, uwzględniając:</w:t>
      </w:r>
    </w:p>
    <w:p w14:paraId="604959FC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</w:t>
      </w:r>
      <w:r w:rsidRPr="00280B30">
        <w:rPr>
          <w:rFonts w:eastAsia="Times New Roman"/>
        </w:rPr>
        <w:tab/>
        <w:t>wyniki dochodzenia epizootycznego;</w:t>
      </w:r>
    </w:p>
    <w:p w14:paraId="790E09E9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2)</w:t>
      </w:r>
      <w:r w:rsidRPr="00280B30">
        <w:rPr>
          <w:rFonts w:eastAsia="Times New Roman"/>
        </w:rPr>
        <w:tab/>
        <w:t>warunki geograficzne, w szczególności granice naturalne;</w:t>
      </w:r>
    </w:p>
    <w:p w14:paraId="2A9F2908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3)</w:t>
      </w:r>
      <w:r w:rsidRPr="00280B30">
        <w:rPr>
          <w:rFonts w:eastAsia="Times New Roman" w:cs="Times New Roman"/>
          <w:vertAlign w:val="superscript"/>
        </w:rPr>
        <w:footnoteReference w:id="27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lokalizację i odległości między gospodarstwami, w których są utrzymywane norki lub jenoty.</w:t>
      </w:r>
    </w:p>
    <w:p w14:paraId="36F5D546" w14:textId="77777777" w:rsidR="00CD1D84" w:rsidRPr="00280B30" w:rsidRDefault="00CD1D84" w:rsidP="0089616C">
      <w:pPr>
        <w:pStyle w:val="ARTartustawynprozporzdzenia"/>
        <w:rPr>
          <w:rFonts w:eastAsia="Times New Roman"/>
        </w:rPr>
      </w:pPr>
      <w:r w:rsidRPr="00280B30">
        <w:rPr>
          <w:rFonts w:eastAsia="Times New Roman"/>
          <w:b/>
        </w:rPr>
        <w:t>§  6. </w:t>
      </w:r>
      <w:r w:rsidRPr="00280B30">
        <w:rPr>
          <w:rFonts w:eastAsia="Times New Roman"/>
        </w:rPr>
        <w:t>1. Na obszarze zagrożonym urzędowy lekarz weterynarii:</w:t>
      </w:r>
    </w:p>
    <w:p w14:paraId="1003AF35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</w:t>
      </w:r>
      <w:bookmarkStart w:id="7" w:name="_Ref112838956"/>
      <w:r w:rsidRPr="00280B30">
        <w:rPr>
          <w:rFonts w:eastAsia="Times New Roman" w:cs="Times New Roman"/>
          <w:vertAlign w:val="superscript"/>
        </w:rPr>
        <w:footnoteReference w:id="28"/>
      </w:r>
      <w:bookmarkEnd w:id="7"/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niezwłocznie sporządza spis gospodarstw, w których są utrzymywane norki lub jenoty;</w:t>
      </w:r>
    </w:p>
    <w:p w14:paraId="78653062" w14:textId="061F265E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2)</w:t>
      </w:r>
      <w:r w:rsidRPr="00280B30">
        <w:rPr>
          <w:rFonts w:eastAsia="Times New Roman"/>
          <w:vertAlign w:val="superscript"/>
        </w:rPr>
        <w:fldChar w:fldCharType="begin"/>
      </w:r>
      <w:r w:rsidRPr="00280B30">
        <w:rPr>
          <w:rFonts w:eastAsia="Times New Roman"/>
          <w:vertAlign w:val="superscript"/>
        </w:rPr>
        <w:instrText xml:space="preserve"> NOTEREF _Ref112838956 \h </w:instrText>
      </w:r>
      <w:r w:rsidRPr="00280B30">
        <w:rPr>
          <w:rFonts w:eastAsia="Times New Roman"/>
          <w:vertAlign w:val="superscript"/>
        </w:rPr>
      </w:r>
      <w:r w:rsidRPr="00280B30">
        <w:rPr>
          <w:rFonts w:eastAsia="Times New Roman"/>
          <w:vertAlign w:val="superscript"/>
        </w:rPr>
        <w:fldChar w:fldCharType="separate"/>
      </w:r>
      <w:r w:rsidRPr="00280B30">
        <w:rPr>
          <w:rFonts w:eastAsia="Times New Roman"/>
          <w:vertAlign w:val="superscript"/>
        </w:rPr>
        <w:t>28</w:t>
      </w:r>
      <w:r w:rsidRPr="00280B30">
        <w:rPr>
          <w:rFonts w:eastAsia="Times New Roman"/>
          <w:vertAlign w:val="superscript"/>
        </w:rPr>
        <w:fldChar w:fldCharType="end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przeprowadza kontrole wszystkich gospodarstw, w których są utrzymywane norki lub jenoty, połączone z badaniem klinicznym, a w przypadku gdy jest to konieczne, pobiera próbki do badań laboratoryjnych</w:t>
      </w:r>
      <w:r w:rsidR="0082024A">
        <w:rPr>
          <w:rFonts w:eastAsia="Times New Roman"/>
        </w:rPr>
        <w:t>,</w:t>
      </w:r>
      <w:r w:rsidRPr="00280B30">
        <w:rPr>
          <w:rFonts w:eastAsia="Times New Roman"/>
        </w:rPr>
        <w:t xml:space="preserve"> przed upływem okresu, o którym mowa w § 8;</w:t>
      </w:r>
    </w:p>
    <w:p w14:paraId="5CFE1F47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3)</w:t>
      </w:r>
      <w:r w:rsidRPr="00280B30">
        <w:rPr>
          <w:rFonts w:eastAsia="Times New Roman"/>
        </w:rPr>
        <w:tab/>
        <w:t>prowadzi dokumentację dotyczącą kontroli, o których mowa w pkt 2, i sporządza protokół tych kontroli zawierający dokonane ustalenia.</w:t>
      </w:r>
    </w:p>
    <w:p w14:paraId="1C02D46A" w14:textId="77777777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2. W gospodarstwach znajdujących się na obszarze zagrożonym powiatowy lekarz weterynarii:</w:t>
      </w:r>
    </w:p>
    <w:p w14:paraId="339BB662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</w:t>
      </w:r>
      <w:r w:rsidRPr="00280B30">
        <w:rPr>
          <w:rFonts w:eastAsia="Times New Roman"/>
        </w:rPr>
        <w:tab/>
        <w:t>nakazuje:</w:t>
      </w:r>
    </w:p>
    <w:p w14:paraId="77B09933" w14:textId="77777777" w:rsidR="00CD1D84" w:rsidRPr="00280B30" w:rsidRDefault="00CD1D84" w:rsidP="0089616C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a)</w:t>
      </w:r>
      <w:bookmarkStart w:id="8" w:name="_Ref112838998"/>
      <w:r w:rsidRPr="00280B30">
        <w:rPr>
          <w:rFonts w:eastAsia="Times New Roman" w:cs="Times New Roman"/>
          <w:vertAlign w:val="superscript"/>
        </w:rPr>
        <w:footnoteReference w:id="29"/>
      </w:r>
      <w:bookmarkEnd w:id="8"/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odosobnienie norek lub jenotów w miejscach ich dotychczasowego utrzymywania lub w innych zamkniętych obiektach w gospodarstwie w sposób uniemożliwiający ich wydostanie się oraz kontakt ze zwierzętami i osobami postronnymi,</w:t>
      </w:r>
    </w:p>
    <w:p w14:paraId="4CF2444B" w14:textId="77777777" w:rsidR="00CD1D84" w:rsidRPr="00280B30" w:rsidRDefault="00CD1D84" w:rsidP="0089616C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280B30">
        <w:rPr>
          <w:rFonts w:eastAsia="Times New Roman"/>
          <w:vertAlign w:val="superscript"/>
        </w:rPr>
        <w:fldChar w:fldCharType="begin"/>
      </w:r>
      <w:r w:rsidRPr="00280B30">
        <w:rPr>
          <w:rFonts w:eastAsia="Times New Roman"/>
          <w:vertAlign w:val="superscript"/>
        </w:rPr>
        <w:instrText xml:space="preserve"> NOTEREF _Ref112838998 \h </w:instrText>
      </w:r>
      <w:r w:rsidRPr="00280B30">
        <w:rPr>
          <w:rFonts w:eastAsia="Times New Roman"/>
          <w:vertAlign w:val="superscript"/>
        </w:rPr>
      </w:r>
      <w:r w:rsidRPr="00280B30">
        <w:rPr>
          <w:rFonts w:eastAsia="Times New Roman"/>
          <w:vertAlign w:val="superscript"/>
        </w:rPr>
        <w:fldChar w:fldCharType="separate"/>
      </w:r>
      <w:r w:rsidRPr="00280B30">
        <w:rPr>
          <w:rFonts w:eastAsia="Times New Roman"/>
          <w:vertAlign w:val="superscript"/>
        </w:rPr>
        <w:t>29</w:t>
      </w:r>
      <w:r w:rsidRPr="00280B30">
        <w:rPr>
          <w:rFonts w:eastAsia="Times New Roman"/>
          <w:vertAlign w:val="superscript"/>
        </w:rPr>
        <w:fldChar w:fldCharType="end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niezwłoczne usuwanie zwłok norek lub jenotów,</w:t>
      </w:r>
    </w:p>
    <w:p w14:paraId="0532DA60" w14:textId="53361E31" w:rsidR="00CD1D84" w:rsidRPr="00280B30" w:rsidRDefault="00CD1D84" w:rsidP="0089616C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c)</w:t>
      </w:r>
      <w:r w:rsidRPr="00280B30">
        <w:rPr>
          <w:rFonts w:eastAsia="Times New Roman"/>
        </w:rPr>
        <w:tab/>
        <w:t>niezwłoczne czyszczenie i odkażanie środków transportu i sprzętu wykorzystywanych do transportu norek, paszy, skór, ściółki lub obornika, innych środków transportu wjeżdżających do gospodarstwa lub z niego wyjeżdżających oraz innych przedmiotów lub substancji, które mogły zostać skażone SARS</w:t>
      </w:r>
      <w:r w:rsidR="009361B8">
        <w:rPr>
          <w:rFonts w:eastAsia="Times New Roman"/>
        </w:rPr>
        <w:noBreakHyphen/>
      </w:r>
      <w:proofErr w:type="spellStart"/>
      <w:r w:rsidRPr="00280B30">
        <w:rPr>
          <w:rFonts w:eastAsia="Times New Roman"/>
        </w:rPr>
        <w:t>CoV</w:t>
      </w:r>
      <w:proofErr w:type="spellEnd"/>
      <w:r w:rsidR="009361B8">
        <w:rPr>
          <w:rFonts w:eastAsia="Times New Roman"/>
        </w:rPr>
        <w:noBreakHyphen/>
      </w:r>
      <w:r w:rsidRPr="00280B30">
        <w:rPr>
          <w:rFonts w:eastAsia="Times New Roman"/>
        </w:rPr>
        <w:t>2,</w:t>
      </w:r>
    </w:p>
    <w:p w14:paraId="0AF04249" w14:textId="77777777" w:rsidR="00CD1D84" w:rsidRPr="00280B30" w:rsidRDefault="00CD1D84" w:rsidP="0089616C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d)</w:t>
      </w:r>
      <w:r w:rsidRPr="00280B30">
        <w:rPr>
          <w:rFonts w:eastAsia="Times New Roman"/>
        </w:rPr>
        <w:tab/>
        <w:t>stosowanie środków bezpieczeństwa biologicznego i ochrony osobistej przez osoby wchodzące do gospodarstwa lub z niego wychodzące w celu wykluczenia rozprzestrzeniania się SARS-CoV-2; czyszczenie i odkażanie przeprowadza się zgodnie z warunkami i w sposób określony w załączniku do rozporządzenia,</w:t>
      </w:r>
    </w:p>
    <w:p w14:paraId="3E2BA0D8" w14:textId="77777777" w:rsidR="00CD1D84" w:rsidRPr="00280B30" w:rsidRDefault="00CD1D84" w:rsidP="0089616C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e)</w:t>
      </w:r>
      <w:r w:rsidRPr="00280B30">
        <w:rPr>
          <w:rFonts w:eastAsia="Times New Roman"/>
        </w:rPr>
        <w:tab/>
        <w:t>posiadaczowi norek lub jenotów:</w:t>
      </w:r>
      <w:r w:rsidRPr="00280B30">
        <w:rPr>
          <w:rFonts w:eastAsia="Times New Roman" w:cs="Times New Roman"/>
          <w:vertAlign w:val="superscript"/>
        </w:rPr>
        <w:t xml:space="preserve"> </w:t>
      </w:r>
      <w:r w:rsidRPr="00280B30">
        <w:rPr>
          <w:rFonts w:eastAsia="Times New Roman" w:cs="Times New Roman"/>
          <w:vertAlign w:val="superscript"/>
        </w:rPr>
        <w:footnoteReference w:id="30"/>
      </w:r>
      <w:r w:rsidRPr="00280B30">
        <w:rPr>
          <w:rFonts w:eastAsia="Times New Roman"/>
          <w:vertAlign w:val="superscript"/>
        </w:rPr>
        <w:t>)</w:t>
      </w:r>
    </w:p>
    <w:p w14:paraId="2AC64C65" w14:textId="77777777" w:rsidR="00CD1D84" w:rsidRPr="00280B30" w:rsidRDefault="00CD1D84" w:rsidP="00CD1D84">
      <w:pPr>
        <w:pStyle w:val="TIRtiret"/>
        <w:rPr>
          <w:rFonts w:eastAsia="Times New Roman"/>
        </w:rPr>
      </w:pPr>
      <w:r w:rsidRPr="00280B30">
        <w:rPr>
          <w:rFonts w:eastAsia="Times New Roman"/>
        </w:rPr>
        <w:lastRenderedPageBreak/>
        <w:t>–</w:t>
      </w:r>
      <w:r w:rsidRPr="00280B30">
        <w:rPr>
          <w:rFonts w:eastAsia="Times New Roman"/>
        </w:rPr>
        <w:tab/>
        <w:t>prowadzenie wykazu osób wchodzących do gospodarstwa lub z niego wychodzących, z wyłączeniem pomieszczeń mieszkalnych; wykaz udostępnia się na żądanie powiatowego lekarza weterynarii,</w:t>
      </w:r>
    </w:p>
    <w:p w14:paraId="146D94F0" w14:textId="77777777" w:rsidR="00CD1D84" w:rsidRPr="00280B30" w:rsidRDefault="00CD1D84" w:rsidP="00CD1D84">
      <w:pPr>
        <w:pStyle w:val="TIRtiret"/>
        <w:rPr>
          <w:rFonts w:eastAsia="Times New Roman"/>
        </w:rPr>
      </w:pPr>
      <w:r w:rsidRPr="00280B30">
        <w:rPr>
          <w:rFonts w:eastAsia="Times New Roman"/>
        </w:rPr>
        <w:t>–</w:t>
      </w:r>
      <w:r w:rsidRPr="00280B30">
        <w:rPr>
          <w:rFonts w:eastAsia="Times New Roman"/>
          <w:vertAlign w:val="superscript"/>
        </w:rPr>
        <w:fldChar w:fldCharType="begin"/>
      </w:r>
      <w:r w:rsidRPr="00280B30">
        <w:rPr>
          <w:rFonts w:eastAsia="Times New Roman"/>
          <w:vertAlign w:val="superscript"/>
        </w:rPr>
        <w:instrText xml:space="preserve"> NOTEREF _Ref112838998 \h </w:instrText>
      </w:r>
      <w:r w:rsidRPr="00280B30">
        <w:rPr>
          <w:rFonts w:eastAsia="Times New Roman"/>
          <w:vertAlign w:val="superscript"/>
        </w:rPr>
      </w:r>
      <w:r w:rsidRPr="00280B30">
        <w:rPr>
          <w:rFonts w:eastAsia="Times New Roman"/>
          <w:vertAlign w:val="superscript"/>
        </w:rPr>
        <w:fldChar w:fldCharType="separate"/>
      </w:r>
      <w:r w:rsidRPr="00280B30">
        <w:rPr>
          <w:rFonts w:eastAsia="Times New Roman"/>
          <w:vertAlign w:val="superscript"/>
        </w:rPr>
        <w:t>29</w:t>
      </w:r>
      <w:r w:rsidRPr="00280B30">
        <w:rPr>
          <w:rFonts w:eastAsia="Times New Roman"/>
          <w:vertAlign w:val="superscript"/>
        </w:rPr>
        <w:fldChar w:fldCharType="end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</w:r>
      <w:r w:rsidRPr="00280B30">
        <w:rPr>
          <w:rFonts w:eastAsia="Times New Roman"/>
        </w:rPr>
        <w:tab/>
        <w:t>niezwłoczne informowanie go o zwiększonej zachorowalności lub śmiertelności lub niepokojących objawach klinicznych u norek</w:t>
      </w:r>
      <w:r>
        <w:rPr>
          <w:rFonts w:eastAsia="Times New Roman"/>
        </w:rPr>
        <w:t xml:space="preserve"> lub jenotów</w:t>
      </w:r>
      <w:r w:rsidRPr="00280B30">
        <w:rPr>
          <w:rFonts w:eastAsia="Times New Roman"/>
        </w:rPr>
        <w:t xml:space="preserve"> utrzymywanych w gospodarstwie;</w:t>
      </w:r>
    </w:p>
    <w:p w14:paraId="4AF77149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2)</w:t>
      </w:r>
      <w:r w:rsidRPr="00280B30">
        <w:rPr>
          <w:rFonts w:eastAsia="Times New Roman"/>
        </w:rPr>
        <w:tab/>
        <w:t>zakazuje w okresie, o którym mowa w § 8:</w:t>
      </w:r>
    </w:p>
    <w:p w14:paraId="11C1DCE8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a)</w:t>
      </w:r>
      <w:r w:rsidRPr="00280B30">
        <w:rPr>
          <w:rFonts w:eastAsia="Times New Roman" w:cs="Times New Roman"/>
          <w:vertAlign w:val="superscript"/>
        </w:rPr>
        <w:footnoteReference w:id="31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wyprowadzania z gospodarstwa i wprowadzania do niego norek lub jenotów, lub ich skór,</w:t>
      </w:r>
    </w:p>
    <w:p w14:paraId="55446C86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280B30">
        <w:rPr>
          <w:rFonts w:eastAsia="Times New Roman"/>
        </w:rPr>
        <w:tab/>
        <w:t>wywożenia lub rozrzucania ściółki lub obornika,</w:t>
      </w:r>
    </w:p>
    <w:p w14:paraId="3D042C05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c)</w:t>
      </w:r>
      <w:r w:rsidRPr="00280B30">
        <w:rPr>
          <w:rFonts w:eastAsia="Times New Roman" w:cs="Times New Roman"/>
          <w:vertAlign w:val="superscript"/>
        </w:rPr>
        <w:footnoteReference w:id="32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organizowania targów, wystaw, pokazów lub konkursów, na których są gromadzone norki lub jenoty;</w:t>
      </w:r>
    </w:p>
    <w:p w14:paraId="64197F66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3)</w:t>
      </w:r>
      <w:r w:rsidRPr="00280B30">
        <w:rPr>
          <w:rFonts w:eastAsia="Times New Roman"/>
        </w:rPr>
        <w:tab/>
        <w:t>może nakazać na terenie gospodarstwa:</w:t>
      </w:r>
    </w:p>
    <w:p w14:paraId="4139661D" w14:textId="7AEEF2F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a)</w:t>
      </w:r>
      <w:bookmarkStart w:id="9" w:name="_Ref112841695"/>
      <w:r w:rsidRPr="00280B30">
        <w:rPr>
          <w:rFonts w:eastAsia="Times New Roman" w:cs="Times New Roman"/>
          <w:vertAlign w:val="superscript"/>
        </w:rPr>
        <w:footnoteReference w:id="33"/>
      </w:r>
      <w:bookmarkEnd w:id="9"/>
      <w:r w:rsidR="00BB5884">
        <w:rPr>
          <w:rStyle w:val="IGindeksgrny"/>
        </w:rPr>
        <w:t>)</w:t>
      </w:r>
      <w:r w:rsidRPr="00280B30">
        <w:rPr>
          <w:rFonts w:eastAsia="Times New Roman"/>
        </w:rPr>
        <w:tab/>
        <w:t>uśmiercenie norek lub jenotów w celu pozyskania futer lub</w:t>
      </w:r>
    </w:p>
    <w:p w14:paraId="520F3C41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280B30">
        <w:rPr>
          <w:rFonts w:eastAsia="Times New Roman"/>
          <w:vertAlign w:val="superscript"/>
        </w:rPr>
        <w:fldChar w:fldCharType="begin"/>
      </w:r>
      <w:r w:rsidRPr="00280B30">
        <w:rPr>
          <w:rFonts w:eastAsia="Times New Roman"/>
          <w:vertAlign w:val="superscript"/>
        </w:rPr>
        <w:instrText xml:space="preserve"> NOTEREF _Ref112841695 \h </w:instrText>
      </w:r>
      <w:r w:rsidRPr="00280B30">
        <w:rPr>
          <w:rFonts w:eastAsia="Times New Roman"/>
          <w:vertAlign w:val="superscript"/>
        </w:rPr>
      </w:r>
      <w:r w:rsidRPr="00280B30">
        <w:rPr>
          <w:rFonts w:eastAsia="Times New Roman"/>
          <w:vertAlign w:val="superscript"/>
        </w:rPr>
        <w:fldChar w:fldCharType="separate"/>
      </w:r>
      <w:r w:rsidRPr="00280B30">
        <w:rPr>
          <w:rFonts w:eastAsia="Times New Roman"/>
          <w:vertAlign w:val="superscript"/>
        </w:rPr>
        <w:t>33</w:t>
      </w:r>
      <w:r w:rsidRPr="00280B30">
        <w:rPr>
          <w:rFonts w:eastAsia="Times New Roman"/>
          <w:vertAlign w:val="superscript"/>
        </w:rPr>
        <w:fldChar w:fldCharType="end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zabicie norek lub jenotów w celu zwalczania choroby.</w:t>
      </w:r>
    </w:p>
    <w:p w14:paraId="2D875BA9" w14:textId="77777777" w:rsidR="00CD1D84" w:rsidRPr="00280B30" w:rsidRDefault="00CD1D84" w:rsidP="009361B8">
      <w:pPr>
        <w:pStyle w:val="ARTartustawynprozporzdzenia"/>
        <w:rPr>
          <w:rFonts w:eastAsia="Times New Roman"/>
        </w:rPr>
      </w:pPr>
      <w:r w:rsidRPr="00280B30">
        <w:rPr>
          <w:rFonts w:eastAsia="Times New Roman"/>
          <w:b/>
        </w:rPr>
        <w:t>§  7. </w:t>
      </w:r>
      <w:r w:rsidRPr="00280B30">
        <w:rPr>
          <w:rFonts w:eastAsia="Times New Roman"/>
        </w:rPr>
        <w:t>1. Powiatowy lekarz weterynarii może wyrazić zgodę na transport ściółki lub obornika z gospodarstwa znajdującego się na obszarze zagrożonym do wyznaczonego przez tego lekarza zakładu, w celu przetworzenia w sposób określony w przepisach rozporządzenia nr 1069/2009.</w:t>
      </w:r>
    </w:p>
    <w:p w14:paraId="3CD43843" w14:textId="77777777" w:rsidR="00CD1D84" w:rsidRPr="00280B30" w:rsidRDefault="00CD1D84" w:rsidP="009361B8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2.</w:t>
      </w:r>
      <w:r w:rsidRPr="00280B30">
        <w:rPr>
          <w:rFonts w:eastAsia="Times New Roman" w:cs="Times New Roman"/>
          <w:vertAlign w:val="superscript"/>
        </w:rPr>
        <w:footnoteReference w:id="34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Powiatowy lekarz weterynarii może również wyrazić zgodę na transport norek lub jenotów przeznaczonych do zabicia w miejscu znajdującym się poza obszarem zagrożonym, jeżeli:</w:t>
      </w:r>
    </w:p>
    <w:p w14:paraId="347F4253" w14:textId="18D5EB53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</w:t>
      </w:r>
      <w:r w:rsidRPr="00280B30">
        <w:rPr>
          <w:rFonts w:eastAsia="Times New Roman"/>
        </w:rPr>
        <w:tab/>
        <w:t xml:space="preserve">transport norek </w:t>
      </w:r>
      <w:r w:rsidRPr="00D85C35">
        <w:rPr>
          <w:rFonts w:eastAsia="Times New Roman"/>
        </w:rPr>
        <w:t xml:space="preserve">lub jenotów </w:t>
      </w:r>
      <w:r w:rsidRPr="00280B30">
        <w:rPr>
          <w:rFonts w:eastAsia="Times New Roman"/>
        </w:rPr>
        <w:t>odbędzie się przy użyciu zatwierdzonego i</w:t>
      </w:r>
      <w:r w:rsidR="00F9683B">
        <w:rPr>
          <w:rFonts w:eastAsia="Times New Roman"/>
        </w:rPr>
        <w:t> </w:t>
      </w:r>
      <w:r w:rsidRPr="00280B30">
        <w:rPr>
          <w:rFonts w:eastAsia="Times New Roman"/>
        </w:rPr>
        <w:t>zaplombowanego środka transportu;</w:t>
      </w:r>
    </w:p>
    <w:p w14:paraId="112037C8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2)</w:t>
      </w:r>
      <w:r w:rsidRPr="00280B30">
        <w:rPr>
          <w:rFonts w:eastAsia="Times New Roman"/>
        </w:rPr>
        <w:tab/>
        <w:t xml:space="preserve">zabicie norek </w:t>
      </w:r>
      <w:r w:rsidRPr="00D85C35">
        <w:rPr>
          <w:rFonts w:eastAsia="Times New Roman"/>
        </w:rPr>
        <w:t xml:space="preserve">lub jenotów </w:t>
      </w:r>
      <w:r w:rsidRPr="00280B30">
        <w:rPr>
          <w:rFonts w:eastAsia="Times New Roman"/>
        </w:rPr>
        <w:t>odbędzie się pod nadzorem urzędowego lekarza weterynarii.</w:t>
      </w:r>
    </w:p>
    <w:p w14:paraId="1C08AE07" w14:textId="77777777" w:rsidR="00CD1D84" w:rsidRPr="00280B30" w:rsidRDefault="00CD1D84" w:rsidP="00CD1D84">
      <w:pPr>
        <w:pStyle w:val="ARTartustawynprozporzdzenia"/>
        <w:rPr>
          <w:rFonts w:eastAsia="Times New Roman"/>
        </w:rPr>
      </w:pPr>
      <w:r w:rsidRPr="00280B30">
        <w:rPr>
          <w:rFonts w:eastAsia="Times New Roman"/>
          <w:b/>
        </w:rPr>
        <w:t>§  8. </w:t>
      </w:r>
      <w:r w:rsidRPr="00280B30">
        <w:rPr>
          <w:rFonts w:eastAsia="Times New Roman"/>
        </w:rPr>
        <w:t xml:space="preserve">Środki określone w § 6 stosuje się co najmniej przez 30 dni, licząc od dnia zakończenia wstępnego czyszczenia i odkażania ogniska choroby, lecz nie krócej niż do dnia </w:t>
      </w:r>
      <w:r w:rsidRPr="00280B30">
        <w:rPr>
          <w:rFonts w:eastAsia="Times New Roman"/>
        </w:rPr>
        <w:lastRenderedPageBreak/>
        <w:t>przeprowadzenia przez powiatowego lekarza weterynarii badań w gospodarstwach położonych na obszarze zagrożonym i uzyskania wyników wykluczających obecność choroby.</w:t>
      </w:r>
    </w:p>
    <w:p w14:paraId="14090921" w14:textId="77777777" w:rsidR="00CD1D84" w:rsidRPr="00280B30" w:rsidRDefault="00CD1D84" w:rsidP="00CD1D84">
      <w:pPr>
        <w:pStyle w:val="ARTartustawynprozporzdzenia"/>
        <w:rPr>
          <w:rFonts w:eastAsia="Times New Roman"/>
        </w:rPr>
      </w:pPr>
      <w:r w:rsidRPr="00280B30">
        <w:rPr>
          <w:rFonts w:eastAsia="Times New Roman"/>
          <w:b/>
        </w:rPr>
        <w:t>§  9. </w:t>
      </w:r>
      <w:r w:rsidRPr="00280B30">
        <w:rPr>
          <w:rFonts w:eastAsia="Times New Roman"/>
        </w:rPr>
        <w:t>1.</w:t>
      </w:r>
      <w:bookmarkStart w:id="10" w:name="_Ref112842382"/>
      <w:r w:rsidRPr="00280B30">
        <w:rPr>
          <w:rFonts w:eastAsia="Times New Roman" w:cs="Times New Roman"/>
          <w:vertAlign w:val="superscript"/>
        </w:rPr>
        <w:footnoteReference w:id="35"/>
      </w:r>
      <w:bookmarkEnd w:id="10"/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> Ponowne umieszczenie norek lub jenotów w gospodarstwie, w którym stwierdzono chorobę, może nastąpić po upływie 30 dni od dnia zakończenia ostatecznego czyszczenia i odkażania.</w:t>
      </w:r>
    </w:p>
    <w:p w14:paraId="39AFEE83" w14:textId="3F4C52E4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2.</w:t>
      </w:r>
      <w:r w:rsidRPr="00280B30">
        <w:rPr>
          <w:rFonts w:eastAsia="Times New Roman"/>
          <w:vertAlign w:val="superscript"/>
        </w:rPr>
        <w:t xml:space="preserve"> </w:t>
      </w:r>
      <w:r w:rsidRPr="00280B30">
        <w:rPr>
          <w:rFonts w:eastAsia="Times New Roman"/>
        </w:rPr>
        <w:t>W okresie 30 dni od dnia ponownego umieszczenia norek lub jenotów w</w:t>
      </w:r>
      <w:r w:rsidR="00F9683B">
        <w:rPr>
          <w:rFonts w:eastAsia="Times New Roman"/>
        </w:rPr>
        <w:t> </w:t>
      </w:r>
      <w:r w:rsidRPr="00280B30">
        <w:rPr>
          <w:rFonts w:eastAsia="Times New Roman"/>
        </w:rPr>
        <w:t>gospodarstwie powiatowy lekarz weterynarii:</w:t>
      </w:r>
      <w:r>
        <w:rPr>
          <w:rStyle w:val="Odwoanieprzypisudolnego"/>
          <w:rFonts w:eastAsia="Times New Roman"/>
        </w:rPr>
        <w:footnoteReference w:id="36"/>
      </w:r>
      <w:r>
        <w:rPr>
          <w:rStyle w:val="IGindeksgrny"/>
        </w:rPr>
        <w:t>)</w:t>
      </w:r>
    </w:p>
    <w:p w14:paraId="2D5DE1EC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</w:t>
      </w:r>
      <w:r w:rsidRPr="00280B30">
        <w:rPr>
          <w:rFonts w:eastAsia="Times New Roman"/>
        </w:rPr>
        <w:tab/>
        <w:t>przeprowadza:</w:t>
      </w:r>
    </w:p>
    <w:p w14:paraId="05B0D568" w14:textId="40E0562A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a)</w:t>
      </w:r>
      <w:r w:rsidRPr="00AD1112">
        <w:rPr>
          <w:rStyle w:val="IGindeksgrny"/>
        </w:rPr>
        <w:fldChar w:fldCharType="begin"/>
      </w:r>
      <w:r w:rsidRPr="00AD1112">
        <w:rPr>
          <w:rStyle w:val="IGindeksgrny"/>
        </w:rPr>
        <w:instrText xml:space="preserve"> NOTEREF _Ref112842382 \h </w:instrText>
      </w:r>
      <w:r w:rsidRPr="00AD1112">
        <w:rPr>
          <w:rStyle w:val="IGindeksgrny"/>
        </w:rPr>
      </w:r>
      <w:r w:rsidRPr="00AD1112">
        <w:rPr>
          <w:rStyle w:val="IGindeksgrny"/>
        </w:rPr>
        <w:fldChar w:fldCharType="separate"/>
      </w:r>
      <w:r w:rsidRPr="00AD1112">
        <w:rPr>
          <w:rStyle w:val="IGindeksgrny"/>
        </w:rPr>
        <w:t>35</w:t>
      </w:r>
      <w:r w:rsidRPr="00AD1112">
        <w:rPr>
          <w:rStyle w:val="IGindeksgrny"/>
        </w:rPr>
        <w:fldChar w:fldCharType="end"/>
      </w:r>
      <w:r w:rsidRPr="00AD1112">
        <w:rPr>
          <w:rStyle w:val="IGindeksgrny"/>
        </w:rPr>
        <w:t>)</w:t>
      </w:r>
      <w:r w:rsidRPr="00AD1112">
        <w:rPr>
          <w:rStyle w:val="IGindeksgrny"/>
        </w:rPr>
        <w:tab/>
      </w:r>
      <w:r w:rsidRPr="00280B30">
        <w:rPr>
          <w:rFonts w:eastAsia="Times New Roman"/>
        </w:rPr>
        <w:tab/>
        <w:t xml:space="preserve">badanie kliniczne tych norek lub jenotów co najmniej raz, przy czym w przypadku przeprowadzenia więcej niż jednego badania ostatnie badanie przeprowadza się po upływie 25 dni od dnia ponownego </w:t>
      </w:r>
      <w:r w:rsidRPr="00D16989">
        <w:rPr>
          <w:rFonts w:eastAsia="Times New Roman"/>
        </w:rPr>
        <w:t>wprowadzenia</w:t>
      </w:r>
      <w:r w:rsidRPr="00280B30">
        <w:rPr>
          <w:rFonts w:eastAsia="Times New Roman"/>
        </w:rPr>
        <w:t xml:space="preserve"> tych norek</w:t>
      </w:r>
      <w:r w:rsidR="001B55D3" w:rsidRPr="001B55D3">
        <w:rPr>
          <w:rFonts w:ascii="Times New Roman" w:eastAsia="Times New Roman" w:hAnsi="Times New Roman"/>
          <w:bCs w:val="0"/>
        </w:rPr>
        <w:t xml:space="preserve"> </w:t>
      </w:r>
      <w:r w:rsidR="001B55D3" w:rsidRPr="001B55D3">
        <w:rPr>
          <w:rFonts w:eastAsia="Times New Roman"/>
        </w:rPr>
        <w:t>lub jenotów</w:t>
      </w:r>
      <w:r w:rsidRPr="00280B30">
        <w:rPr>
          <w:rFonts w:eastAsia="Times New Roman"/>
        </w:rPr>
        <w:t xml:space="preserve"> do gospodarstwa,</w:t>
      </w:r>
    </w:p>
    <w:p w14:paraId="6BF7B2DF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AD1112">
        <w:rPr>
          <w:rStyle w:val="IGindeksgrny"/>
        </w:rPr>
        <w:fldChar w:fldCharType="begin"/>
      </w:r>
      <w:r w:rsidRPr="00AD1112">
        <w:rPr>
          <w:rStyle w:val="IGindeksgrny"/>
        </w:rPr>
        <w:instrText xml:space="preserve"> NOTEREF _Ref112842382 \h </w:instrText>
      </w:r>
      <w:r w:rsidRPr="00AD1112">
        <w:rPr>
          <w:rStyle w:val="IGindeksgrny"/>
        </w:rPr>
      </w:r>
      <w:r w:rsidRPr="00AD1112">
        <w:rPr>
          <w:rStyle w:val="IGindeksgrny"/>
        </w:rPr>
        <w:fldChar w:fldCharType="separate"/>
      </w:r>
      <w:r w:rsidRPr="00AD1112">
        <w:rPr>
          <w:rStyle w:val="IGindeksgrny"/>
        </w:rPr>
        <w:t>35</w:t>
      </w:r>
      <w:r w:rsidRPr="00AD1112">
        <w:rPr>
          <w:rStyle w:val="IGindeksgrny"/>
        </w:rPr>
        <w:fldChar w:fldCharType="end"/>
      </w:r>
      <w:r w:rsidRPr="00AD1112">
        <w:rPr>
          <w:rStyle w:val="IGindeksgrny"/>
        </w:rPr>
        <w:t>)</w:t>
      </w:r>
      <w:r w:rsidRPr="00280B30">
        <w:rPr>
          <w:rFonts w:eastAsia="Times New Roman"/>
        </w:rPr>
        <w:tab/>
        <w:t>badania sekcyjne zwłok norek lub jenotów padłych;</w:t>
      </w:r>
    </w:p>
    <w:p w14:paraId="189608C7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2)</w:t>
      </w:r>
      <w:r w:rsidRPr="00280B30">
        <w:rPr>
          <w:rFonts w:eastAsia="Times New Roman"/>
        </w:rPr>
        <w:tab/>
        <w:t>pobiera próbki do badań laboratoryjnych – w przypadku gdy jest to konieczne.</w:t>
      </w:r>
    </w:p>
    <w:p w14:paraId="4EDB8632" w14:textId="77777777" w:rsidR="00CD1D84" w:rsidRDefault="00CD1D84" w:rsidP="009361B8">
      <w:pPr>
        <w:pStyle w:val="ARTartustawynprozporzdzenia"/>
      </w:pPr>
      <w:r w:rsidRPr="00280B30">
        <w:rPr>
          <w:rFonts w:eastAsia="Times New Roman"/>
          <w:b/>
        </w:rPr>
        <w:t>§  10. </w:t>
      </w:r>
      <w:r w:rsidRPr="00280B30">
        <w:rPr>
          <w:rFonts w:eastAsia="Times New Roman"/>
        </w:rPr>
        <w:t>Rozporządzenie wchodzi w życie z dniem następującym po dniu ogłoszenia</w:t>
      </w:r>
      <w:r>
        <w:rPr>
          <w:rStyle w:val="Odwoanieprzypisudolnego"/>
          <w:rFonts w:eastAsia="Times New Roman"/>
        </w:rPr>
        <w:footnoteReference w:id="37"/>
      </w:r>
      <w:r>
        <w:rPr>
          <w:rStyle w:val="IGindeksgrny"/>
        </w:rPr>
        <w:t>)</w:t>
      </w:r>
      <w:r>
        <w:t>.</w:t>
      </w:r>
    </w:p>
    <w:p w14:paraId="58C8C11A" w14:textId="7A5A031F" w:rsidR="00AD275F" w:rsidRDefault="009F6DE2" w:rsidP="002B1D2D">
      <w:pPr>
        <w:pStyle w:val="NAZORGWYDnazwaorganuwydajcegoprojektowanyakt"/>
      </w:pPr>
      <w:r>
        <w:t>Minister Rolnictwa i Rozwoju Wsi</w:t>
      </w:r>
    </w:p>
    <w:p w14:paraId="6A36ADA0" w14:textId="77777777" w:rsidR="00AD275F" w:rsidRDefault="00AD275F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7A7BCC50" w14:textId="77777777" w:rsidR="009F6DE2" w:rsidRPr="00AD1112" w:rsidRDefault="009F6DE2" w:rsidP="002B1D2D">
      <w:pPr>
        <w:pStyle w:val="NAZORGWYDnazwaorganuwydajcegoprojektowanyakt"/>
        <w:rPr>
          <w:rStyle w:val="IGindeksgrny"/>
        </w:rPr>
      </w:pPr>
    </w:p>
    <w:p w14:paraId="057A517E" w14:textId="22BD71F0" w:rsidR="00CD1D84" w:rsidRPr="00280B30" w:rsidRDefault="00CD1D84" w:rsidP="00CD1D84">
      <w:pPr>
        <w:keepNext/>
        <w:widowControl/>
        <w:autoSpaceDE/>
        <w:autoSpaceDN/>
        <w:adjustRightInd/>
        <w:spacing w:after="240" w:line="240" w:lineRule="auto"/>
        <w:ind w:left="5670"/>
        <w:contextualSpacing/>
        <w:rPr>
          <w:rFonts w:eastAsia="Times New Roman"/>
        </w:rPr>
      </w:pPr>
      <w:bookmarkStart w:id="11" w:name="_GoBack"/>
      <w:bookmarkEnd w:id="11"/>
      <w:r w:rsidRPr="00280B30">
        <w:rPr>
          <w:rFonts w:eastAsia="Times New Roman"/>
        </w:rPr>
        <w:t>Załączniki do rozpo</w:t>
      </w:r>
      <w:r>
        <w:rPr>
          <w:rFonts w:eastAsia="Times New Roman"/>
        </w:rPr>
        <w:t>rządzenia Ministra Rolnictwa i R</w:t>
      </w:r>
      <w:r w:rsidRPr="00280B30">
        <w:rPr>
          <w:rFonts w:eastAsia="Times New Roman"/>
        </w:rPr>
        <w:t>ozwoju Wsi z dnia 15 grudnia 2020 r.</w:t>
      </w:r>
      <w:r w:rsidR="00932830">
        <w:rPr>
          <w:rFonts w:eastAsia="Times New Roman"/>
        </w:rPr>
        <w:t xml:space="preserve"> (Dz. U. poz</w:t>
      </w:r>
      <w:r w:rsidR="009F6DE2">
        <w:rPr>
          <w:rFonts w:eastAsia="Times New Roman"/>
        </w:rPr>
        <w:t>. 2302</w:t>
      </w:r>
      <w:r w:rsidR="00932830">
        <w:rPr>
          <w:rFonts w:eastAsia="Times New Roman"/>
        </w:rPr>
        <w:t>)</w:t>
      </w:r>
    </w:p>
    <w:p w14:paraId="409513B5" w14:textId="77777777" w:rsidR="00CD1D84" w:rsidRPr="00280B30" w:rsidRDefault="00CD1D84" w:rsidP="00CD1D84">
      <w:pPr>
        <w:keepNext/>
        <w:widowControl/>
        <w:autoSpaceDE/>
        <w:autoSpaceDN/>
        <w:adjustRightInd/>
        <w:spacing w:after="240" w:line="240" w:lineRule="auto"/>
        <w:ind w:left="5670"/>
        <w:contextualSpacing/>
        <w:rPr>
          <w:rFonts w:eastAsia="Times New Roman"/>
        </w:rPr>
      </w:pPr>
    </w:p>
    <w:p w14:paraId="3221E4CA" w14:textId="77777777" w:rsidR="00CD1D84" w:rsidRPr="00280B30" w:rsidRDefault="00CD1D84" w:rsidP="009F6DE2">
      <w:pPr>
        <w:pStyle w:val="OZNZACZNIKAwskazanienrzacznika"/>
        <w:rPr>
          <w:rFonts w:eastAsia="Times New Roman"/>
        </w:rPr>
      </w:pPr>
      <w:r w:rsidRPr="009F6DE2">
        <w:t>Załącznik nr 1</w:t>
      </w:r>
      <w:r w:rsidRPr="009F6DE2">
        <w:rPr>
          <w:rStyle w:val="IGPindeksgrnyipogrubienie"/>
        </w:rPr>
        <w:footnoteReference w:id="38"/>
      </w:r>
      <w:r w:rsidRPr="009F6DE2">
        <w:rPr>
          <w:rStyle w:val="IGPindeksgrnyipogrubienie"/>
        </w:rPr>
        <w:t>)</w:t>
      </w:r>
      <w:r w:rsidRPr="00280B30">
        <w:rPr>
          <w:rFonts w:eastAsia="Times New Roman"/>
        </w:rPr>
        <w:t>  </w:t>
      </w:r>
    </w:p>
    <w:p w14:paraId="5952F1A6" w14:textId="77777777" w:rsidR="00CD1D84" w:rsidRPr="00280B30" w:rsidRDefault="00CD1D84" w:rsidP="00CD1D84">
      <w:pPr>
        <w:widowControl/>
        <w:autoSpaceDE/>
        <w:autoSpaceDN/>
        <w:adjustRightInd/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280B30">
        <w:rPr>
          <w:rFonts w:eastAsia="Times New Roman" w:cs="Times New Roman"/>
          <w:szCs w:val="24"/>
        </w:rPr>
        <w:t>WARUNKI I SPOSÓB PRZEPROWADZANIA CZYSZCZENIA I ODKAŻANIA</w:t>
      </w:r>
    </w:p>
    <w:p w14:paraId="5E0D4618" w14:textId="77777777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1. Wyboru produktów biobójczych i procedur odkażania dokonuje się, biorąc pod uwagę specyfikę gospodarstw, środków transportu oraz innych przedmiotów, które mają być poddane czyszczeniu i odkażaniu.</w:t>
      </w:r>
    </w:p>
    <w:p w14:paraId="3E46E9ED" w14:textId="118DE54A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2. Warunki stosowania produktów biobójczych i środków odtłuszczających, w</w:t>
      </w:r>
      <w:r w:rsidR="006148DF">
        <w:rPr>
          <w:rFonts w:eastAsia="Times New Roman"/>
        </w:rPr>
        <w:t> </w:t>
      </w:r>
      <w:r w:rsidRPr="00280B30">
        <w:rPr>
          <w:rFonts w:eastAsia="Times New Roman"/>
        </w:rPr>
        <w:t>szczególności ciśnienie, minimalna temperatura oraz czas kontaktu, nie powinny mieć wpływu na skuteczność tych środków.</w:t>
      </w:r>
    </w:p>
    <w:p w14:paraId="4188EF75" w14:textId="77777777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3. Po zakończeniu czyszczenia i odkażania stosuje się środki ostrożności wykluczające ponowne skażenie uprzednio oczyszczonych i odkażonych powierzchni.</w:t>
      </w:r>
    </w:p>
    <w:p w14:paraId="3D57247C" w14:textId="77777777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4. Proces czyszczenia i odkażania dokumentuje się w sposób określony w przepisach wydanych na podstawie art. 61 ust. 1 pkt 1 lit. i ustawy z dnia 11 marca 2004 r. o ochronie zdrowia zwierząt oraz zwalczaniu chorób zakaźnych zwierząt. Dokumentację przechowuje się w gospodarstwie lub środku transportu.</w:t>
      </w:r>
    </w:p>
    <w:p w14:paraId="531F7FBD" w14:textId="510C6546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5.</w:t>
      </w:r>
      <w:bookmarkStart w:id="12" w:name="_Ref112842777"/>
      <w:r w:rsidRPr="00280B30">
        <w:rPr>
          <w:rFonts w:eastAsia="Times New Roman" w:cs="Times New Roman"/>
          <w:vertAlign w:val="superscript"/>
        </w:rPr>
        <w:footnoteReference w:id="39"/>
      </w:r>
      <w:bookmarkEnd w:id="12"/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 xml:space="preserve"> Środki transportu wykorzystywane do transportu norek lub jenotów czyści się i</w:t>
      </w:r>
      <w:r w:rsidR="006148DF">
        <w:rPr>
          <w:rFonts w:eastAsia="Times New Roman"/>
        </w:rPr>
        <w:t> </w:t>
      </w:r>
      <w:r w:rsidRPr="00280B30">
        <w:rPr>
          <w:rFonts w:eastAsia="Times New Roman"/>
        </w:rPr>
        <w:t>odkaża.</w:t>
      </w:r>
    </w:p>
    <w:p w14:paraId="7A745591" w14:textId="77777777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6. Niezależnie od rodzaju użytego produktu biobójczego czyszczenie i odkażanie przeprowadza się w następujący sposób:</w:t>
      </w:r>
    </w:p>
    <w:p w14:paraId="5C0388B2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</w:t>
      </w:r>
      <w:r w:rsidRPr="00280B30">
        <w:rPr>
          <w:rFonts w:eastAsia="Times New Roman"/>
        </w:rPr>
        <w:tab/>
        <w:t>starannie nasącza się produktem biobójczym ściółkę lub obornik;</w:t>
      </w:r>
    </w:p>
    <w:p w14:paraId="0E9FF999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2)</w:t>
      </w:r>
      <w:r w:rsidRPr="00280B30">
        <w:rPr>
          <w:rFonts w:eastAsia="Times New Roman"/>
        </w:rPr>
        <w:tab/>
        <w:t>dokładnie myje się i oczyszcza podłoże, podłogi, rampy i ściany, jeżeli jest to możliwe – po usunięciu lub rozebraniu wyposażenia lub instalacji, które w przypadku pozostawienia zmniejszyłyby skuteczność czyszczenia i odkażania;</w:t>
      </w:r>
    </w:p>
    <w:p w14:paraId="2A370966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3)</w:t>
      </w:r>
      <w:r w:rsidRPr="00280B30">
        <w:rPr>
          <w:rFonts w:eastAsia="Times New Roman"/>
        </w:rPr>
        <w:tab/>
        <w:t>po wykonaniu czynności określonych w pkt 1 i 2 produkt biobójczy stosuje się zgodnie z zaleceniami producenta.</w:t>
      </w:r>
    </w:p>
    <w:p w14:paraId="1C7044FB" w14:textId="77777777" w:rsidR="00CD1D84" w:rsidRPr="00280B30" w:rsidRDefault="00CD1D84" w:rsidP="006148DF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lastRenderedPageBreak/>
        <w:t>7. Wstępne czyszczenie i odkażanie gospodarstwa przeprowadza się w następujący sposób:</w:t>
      </w:r>
    </w:p>
    <w:p w14:paraId="1A130A22" w14:textId="77777777" w:rsidR="00CD1D84" w:rsidRPr="00280B30" w:rsidRDefault="00CD1D84" w:rsidP="00CD1D84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 podczas zabijania norek lub jenotów podejmuje się środki w celu wykluczenia lub zminimalizowania rozprzestrzeniania się SARS-CoV-2, które obejmują:</w:t>
      </w:r>
      <w:r>
        <w:rPr>
          <w:rStyle w:val="Odwoanieprzypisudolnego"/>
          <w:rFonts w:eastAsia="Times New Roman"/>
        </w:rPr>
        <w:footnoteReference w:id="40"/>
      </w:r>
      <w:r>
        <w:rPr>
          <w:rStyle w:val="IGindeksgrny"/>
        </w:rPr>
        <w:t>)</w:t>
      </w:r>
      <w:r>
        <w:rPr>
          <w:rFonts w:eastAsia="Times New Roman"/>
          <w:vertAlign w:val="superscript"/>
        </w:rPr>
        <w:t xml:space="preserve"> </w:t>
      </w:r>
    </w:p>
    <w:p w14:paraId="67786FA0" w14:textId="77777777" w:rsidR="00CD1D84" w:rsidRPr="00280B30" w:rsidRDefault="00CD1D84" w:rsidP="00CD1D84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</w:r>
      <w:r w:rsidRPr="00280B30">
        <w:rPr>
          <w:rFonts w:eastAsia="Times New Roman"/>
        </w:rPr>
        <w:t>instalację tymczasowego wyposażenia czyszczącego i odkażającego,</w:t>
      </w:r>
    </w:p>
    <w:p w14:paraId="125F2C96" w14:textId="77777777" w:rsidR="00CD1D84" w:rsidRPr="00280B30" w:rsidRDefault="00CD1D84" w:rsidP="00CD1D84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>
        <w:rPr>
          <w:rFonts w:eastAsia="Times New Roman"/>
        </w:rPr>
        <w:tab/>
      </w:r>
      <w:r w:rsidRPr="00280B30">
        <w:rPr>
          <w:rFonts w:eastAsia="Times New Roman"/>
        </w:rPr>
        <w:t>dostarczenie odzieży ochronnej i pryszniców,</w:t>
      </w:r>
    </w:p>
    <w:p w14:paraId="683E39B3" w14:textId="77777777" w:rsidR="00CD1D84" w:rsidRPr="00280B30" w:rsidRDefault="00CD1D84" w:rsidP="00CD1D84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>
        <w:rPr>
          <w:rFonts w:eastAsia="Times New Roman"/>
        </w:rPr>
        <w:tab/>
      </w:r>
      <w:r w:rsidRPr="00280B30">
        <w:rPr>
          <w:rFonts w:eastAsia="Times New Roman"/>
        </w:rPr>
        <w:t>odkażanie użytego sprzętu i innych przedmiotów,</w:t>
      </w:r>
    </w:p>
    <w:p w14:paraId="3638859C" w14:textId="77777777" w:rsidR="00CD1D84" w:rsidRPr="00280B30" w:rsidRDefault="00CD1D84" w:rsidP="00CD1D84">
      <w:pPr>
        <w:pStyle w:val="LITlitera"/>
        <w:rPr>
          <w:rFonts w:eastAsia="Times New Roman"/>
        </w:rPr>
      </w:pPr>
      <w:r>
        <w:rPr>
          <w:rFonts w:eastAsia="Times New Roman"/>
        </w:rPr>
        <w:t>d)</w:t>
      </w:r>
      <w:r>
        <w:rPr>
          <w:rFonts w:eastAsia="Times New Roman"/>
        </w:rPr>
        <w:tab/>
      </w:r>
      <w:r w:rsidRPr="00280B30">
        <w:rPr>
          <w:rFonts w:eastAsia="Times New Roman"/>
        </w:rPr>
        <w:t>wyłączenie zasilania systemu wentylacyjnego;</w:t>
      </w:r>
    </w:p>
    <w:p w14:paraId="316A75A2" w14:textId="68B35E25" w:rsidR="00CD1D84" w:rsidRPr="00280B30" w:rsidRDefault="00CD1D84" w:rsidP="006148DF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2)</w:t>
      </w:r>
      <w:r w:rsidRPr="006D0FE9">
        <w:rPr>
          <w:rStyle w:val="IGindeksgrny"/>
        </w:rPr>
        <w:fldChar w:fldCharType="begin"/>
      </w:r>
      <w:r w:rsidRPr="006D0FE9">
        <w:rPr>
          <w:rStyle w:val="IGindeksgrny"/>
        </w:rPr>
        <w:instrText xml:space="preserve"> NOTEREF _Ref112842777 \h </w:instrText>
      </w:r>
      <w:r w:rsidR="006148DF">
        <w:rPr>
          <w:rStyle w:val="IGindeksgrny"/>
        </w:rPr>
        <w:instrText xml:space="preserve"> \* MERGEFORMAT </w:instrText>
      </w:r>
      <w:r w:rsidRPr="006D0FE9">
        <w:rPr>
          <w:rStyle w:val="IGindeksgrny"/>
        </w:rPr>
      </w:r>
      <w:r w:rsidRPr="006D0FE9">
        <w:rPr>
          <w:rStyle w:val="IGindeksgrny"/>
        </w:rPr>
        <w:fldChar w:fldCharType="separate"/>
      </w:r>
      <w:r w:rsidRPr="006D0FE9">
        <w:rPr>
          <w:rStyle w:val="IGindeksgrny"/>
        </w:rPr>
        <w:t>39</w:t>
      </w:r>
      <w:r w:rsidRPr="006D0FE9">
        <w:rPr>
          <w:rStyle w:val="IGindeksgrny"/>
        </w:rPr>
        <w:fldChar w:fldCharType="end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zwłoki zabitych norek lub jenotów odkaża się produktem biobójczym;</w:t>
      </w:r>
    </w:p>
    <w:p w14:paraId="5C2F9806" w14:textId="77777777" w:rsidR="00CD1D84" w:rsidRPr="00280B30" w:rsidRDefault="00CD1D84" w:rsidP="006148DF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3)</w:t>
      </w:r>
      <w:r w:rsidRPr="00280B30">
        <w:rPr>
          <w:rFonts w:eastAsia="Times New Roman"/>
        </w:rPr>
        <w:tab/>
        <w:t>transport zwłok norek, jenotów lub innych zwierząt z gospodarstwa, w celu ich usunięcia, odbywa się:</w:t>
      </w:r>
      <w:bookmarkStart w:id="13" w:name="_Ref112843267"/>
      <w:r w:rsidRPr="00280B30">
        <w:rPr>
          <w:rFonts w:eastAsia="Times New Roman" w:cs="Times New Roman"/>
          <w:vertAlign w:val="superscript"/>
        </w:rPr>
        <w:footnoteReference w:id="41"/>
      </w:r>
      <w:bookmarkEnd w:id="13"/>
      <w:r w:rsidRPr="00280B30">
        <w:rPr>
          <w:rFonts w:eastAsia="Times New Roman"/>
          <w:vertAlign w:val="superscript"/>
        </w:rPr>
        <w:t>)</w:t>
      </w:r>
    </w:p>
    <w:p w14:paraId="28E805A8" w14:textId="77777777" w:rsidR="00CD1D84" w:rsidRPr="00280B30" w:rsidRDefault="00CD1D84" w:rsidP="006148DF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a)</w:t>
      </w:r>
      <w:r w:rsidRPr="00280B30">
        <w:rPr>
          <w:rFonts w:eastAsia="Times New Roman"/>
        </w:rPr>
        <w:tab/>
        <w:t>przy wykorzystaniu zamkniętych i szczelnych środków transportu,</w:t>
      </w:r>
    </w:p>
    <w:p w14:paraId="682DD1F3" w14:textId="77777777" w:rsidR="00CD1D84" w:rsidRPr="00280B30" w:rsidRDefault="00CD1D84" w:rsidP="006148DF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280B30">
        <w:rPr>
          <w:rFonts w:eastAsia="Times New Roman"/>
        </w:rPr>
        <w:tab/>
        <w:t>pod nadzorem urzędowym,</w:t>
      </w:r>
    </w:p>
    <w:p w14:paraId="40DC41E7" w14:textId="77777777" w:rsidR="00CD1D84" w:rsidRPr="00280B30" w:rsidRDefault="00CD1D84" w:rsidP="006148DF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c)</w:t>
      </w:r>
      <w:r w:rsidRPr="00280B30">
        <w:rPr>
          <w:rFonts w:eastAsia="Times New Roman"/>
        </w:rPr>
        <w:tab/>
        <w:t>w sposób wykluczający rozprzestrzenianie się choroby;</w:t>
      </w:r>
    </w:p>
    <w:p w14:paraId="5CD9009A" w14:textId="77777777" w:rsidR="00CD1D84" w:rsidRPr="00280B30" w:rsidRDefault="00CD1D84" w:rsidP="006148DF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4)</w:t>
      </w:r>
      <w:bookmarkStart w:id="14" w:name="_Ref112843239"/>
      <w:r w:rsidRPr="00280B30">
        <w:rPr>
          <w:rFonts w:eastAsia="Times New Roman" w:cs="Times New Roman"/>
          <w:vertAlign w:val="superscript"/>
        </w:rPr>
        <w:footnoteReference w:id="42"/>
      </w:r>
      <w:bookmarkEnd w:id="14"/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po przetransportowaniu z gospodarstwa zabitych norek lub jenotów, w celu ich usunięcia, niezwłocznie odkaża się części gospodarstwa, w których te norki lub jenoty były utrzymywane, oraz miejsca skażone podczas ich zabijania lub sekcji zwłok;</w:t>
      </w:r>
    </w:p>
    <w:p w14:paraId="0BF8EAF1" w14:textId="442FA1FC" w:rsidR="00CD1D84" w:rsidRPr="00280B30" w:rsidRDefault="00CD1D84" w:rsidP="006148DF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5)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NOTEREF _Ref112843239 \h </w:instrText>
      </w:r>
      <w:r w:rsidR="006148DF">
        <w:rPr>
          <w:rFonts w:eastAsia="Times New Roman"/>
        </w:rPr>
        <w:instrText xml:space="preserve"> \* MERGEFORMAT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Pr="006D0FE9">
        <w:rPr>
          <w:rStyle w:val="IGindeksgrny"/>
        </w:rPr>
        <w:t>42</w:t>
      </w:r>
      <w:r>
        <w:rPr>
          <w:rFonts w:eastAsia="Times New Roman"/>
        </w:rPr>
        <w:fldChar w:fldCharType="end"/>
      </w:r>
      <w:r w:rsidRPr="00280B30">
        <w:rPr>
          <w:rFonts w:eastAsia="Times New Roman"/>
          <w:vertAlign w:val="superscript"/>
        </w:rPr>
        <w:t>)</w:t>
      </w:r>
      <w:r w:rsidRPr="00280B30">
        <w:rPr>
          <w:rFonts w:eastAsia="Times New Roman"/>
        </w:rPr>
        <w:tab/>
        <w:t>tkanki lub krew pozostałe w miejscu zabicia lub sekcji zwłok norek lub jenotów zbiera się i usuwa wraz ze zwłokami norek lub jenotów;</w:t>
      </w:r>
    </w:p>
    <w:p w14:paraId="6759CE9B" w14:textId="77777777" w:rsidR="00CD1D84" w:rsidRPr="00280B30" w:rsidRDefault="00CD1D84" w:rsidP="006148DF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6)</w:t>
      </w:r>
      <w:r w:rsidRPr="00280B30">
        <w:rPr>
          <w:rFonts w:eastAsia="Times New Roman"/>
        </w:rPr>
        <w:tab/>
        <w:t>produkty biobójcze pozostawia się na powierzchni co najmniej przez 24 godziny.</w:t>
      </w:r>
    </w:p>
    <w:p w14:paraId="7B57ECD7" w14:textId="77777777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8. Końcowe czyszczenie i odkażanie gospodarstwa przeprowadza się nie później niż przed upływem okresu, o którym mowa w § 8, w następujący sposób:</w:t>
      </w:r>
    </w:p>
    <w:p w14:paraId="772600D1" w14:textId="77777777" w:rsidR="00CD1D84" w:rsidRPr="00280B30" w:rsidRDefault="00CD1D84" w:rsidP="006148DF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1)</w:t>
      </w:r>
      <w:r w:rsidRPr="00280B30">
        <w:rPr>
          <w:rFonts w:eastAsia="Times New Roman"/>
        </w:rPr>
        <w:tab/>
        <w:t>ściółkę lub obornik usuwa się i przetwarza się przez:</w:t>
      </w:r>
    </w:p>
    <w:p w14:paraId="07FA56ED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a)</w:t>
      </w:r>
      <w:r w:rsidRPr="00280B30">
        <w:rPr>
          <w:rFonts w:eastAsia="Times New Roman"/>
        </w:rPr>
        <w:tab/>
        <w:t>poddanie działaniu pary wodnej o temperaturze co najmniej 70°C albo</w:t>
      </w:r>
    </w:p>
    <w:p w14:paraId="29E58576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b)</w:t>
      </w:r>
      <w:r w:rsidRPr="00280B30">
        <w:rPr>
          <w:rFonts w:eastAsia="Times New Roman"/>
        </w:rPr>
        <w:tab/>
        <w:t>spalenie, albo</w:t>
      </w:r>
    </w:p>
    <w:p w14:paraId="653DBEA8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c)</w:t>
      </w:r>
      <w:r w:rsidRPr="00280B30">
        <w:rPr>
          <w:rFonts w:eastAsia="Times New Roman"/>
        </w:rPr>
        <w:tab/>
        <w:t>zakopanie w sposób uniemożliwiający dostęp do nich zwierząt, albo</w:t>
      </w:r>
    </w:p>
    <w:p w14:paraId="0CC8151E" w14:textId="77777777" w:rsidR="00CD1D84" w:rsidRPr="00280B30" w:rsidRDefault="00CD1D84" w:rsidP="00CD1D84">
      <w:pPr>
        <w:pStyle w:val="LITlitera"/>
        <w:rPr>
          <w:rFonts w:eastAsia="Times New Roman"/>
        </w:rPr>
      </w:pPr>
      <w:r w:rsidRPr="00280B30">
        <w:rPr>
          <w:rFonts w:eastAsia="Times New Roman"/>
        </w:rPr>
        <w:t>d)</w:t>
      </w:r>
      <w:r w:rsidRPr="00280B30">
        <w:rPr>
          <w:rFonts w:eastAsia="Times New Roman"/>
        </w:rPr>
        <w:tab/>
        <w:t xml:space="preserve">poddanie </w:t>
      </w:r>
      <w:proofErr w:type="spellStart"/>
      <w:r w:rsidRPr="00280B30">
        <w:rPr>
          <w:rFonts w:eastAsia="Times New Roman"/>
        </w:rPr>
        <w:t>biotermicznemu</w:t>
      </w:r>
      <w:proofErr w:type="spellEnd"/>
      <w:r w:rsidRPr="00280B30">
        <w:rPr>
          <w:rFonts w:eastAsia="Times New Roman"/>
        </w:rPr>
        <w:t xml:space="preserve"> odkażaniu przez kopcowanie co najmniej przez 42 dni po uprzednim odkażeniu produktem biobójczym;</w:t>
      </w:r>
    </w:p>
    <w:p w14:paraId="72DECA74" w14:textId="77777777" w:rsidR="00CD1D84" w:rsidRPr="00280B30" w:rsidRDefault="00CD1D84" w:rsidP="006148DF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lastRenderedPageBreak/>
        <w:t>2)</w:t>
      </w:r>
      <w:r w:rsidRPr="00280B30">
        <w:rPr>
          <w:rFonts w:eastAsia="Times New Roman"/>
        </w:rPr>
        <w:tab/>
        <w:t>tłuszcz lub brud usuwa się ze wszystkich odkażanych powierzchni przy użyciu środków odtłuszczających, a następnie powierzchnie te myje się wodą;</w:t>
      </w:r>
    </w:p>
    <w:p w14:paraId="6809CAEF" w14:textId="77777777" w:rsidR="00CD1D84" w:rsidRPr="00280B30" w:rsidRDefault="00CD1D84" w:rsidP="006148DF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3)</w:t>
      </w:r>
      <w:r w:rsidRPr="00280B30">
        <w:rPr>
          <w:rFonts w:eastAsia="Times New Roman"/>
        </w:rPr>
        <w:tab/>
        <w:t>po zmyciu wodą powierzchnie odkaża się produktem biobójczym;</w:t>
      </w:r>
    </w:p>
    <w:p w14:paraId="5ABB2A55" w14:textId="055670EA" w:rsidR="00CD1D84" w:rsidRPr="00280B30" w:rsidRDefault="00CD1D84" w:rsidP="006148DF">
      <w:pPr>
        <w:pStyle w:val="PKTpunkt"/>
        <w:rPr>
          <w:rFonts w:eastAsia="Times New Roman"/>
        </w:rPr>
      </w:pPr>
      <w:r w:rsidRPr="00280B30">
        <w:rPr>
          <w:rFonts w:eastAsia="Times New Roman"/>
        </w:rPr>
        <w:t>4)</w:t>
      </w:r>
      <w:r w:rsidRPr="00280B30">
        <w:rPr>
          <w:rFonts w:eastAsia="Times New Roman"/>
        </w:rPr>
        <w:tab/>
        <w:t xml:space="preserve">po upływie 7 dni od dnia zakończenia w gospodarstwie czynności określonych </w:t>
      </w:r>
      <w:r w:rsidR="006148DF">
        <w:rPr>
          <w:rFonts w:eastAsia="Times New Roman"/>
        </w:rPr>
        <w:br/>
      </w:r>
      <w:r w:rsidRPr="00280B30">
        <w:rPr>
          <w:rFonts w:eastAsia="Times New Roman"/>
        </w:rPr>
        <w:t>w</w:t>
      </w:r>
      <w:r w:rsidR="006148DF">
        <w:rPr>
          <w:rFonts w:eastAsia="Times New Roman"/>
        </w:rPr>
        <w:t> </w:t>
      </w:r>
      <w:r w:rsidRPr="00280B30">
        <w:rPr>
          <w:rFonts w:eastAsia="Times New Roman"/>
        </w:rPr>
        <w:t>pkt</w:t>
      </w:r>
      <w:r w:rsidR="006148DF">
        <w:rPr>
          <w:rFonts w:eastAsia="Times New Roman"/>
        </w:rPr>
        <w:t> </w:t>
      </w:r>
      <w:r w:rsidRPr="00280B30">
        <w:rPr>
          <w:rFonts w:eastAsia="Times New Roman"/>
        </w:rPr>
        <w:t>1–3 stosuje się środki odtłuszczające, następnie spłukuje się je wodą, odkaża środkiem biobójczym i ponownie spłukuje wodą.</w:t>
      </w:r>
    </w:p>
    <w:p w14:paraId="5953F437" w14:textId="24140B3D" w:rsidR="00CD1D84" w:rsidRPr="00280B30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9. Powiatowy lekarz weterynarii może, mając na względzie rodzaj gospodarstwa i</w:t>
      </w:r>
      <w:r w:rsidR="006148DF">
        <w:rPr>
          <w:rFonts w:eastAsia="Times New Roman"/>
        </w:rPr>
        <w:t> </w:t>
      </w:r>
      <w:r w:rsidRPr="00280B30">
        <w:rPr>
          <w:rFonts w:eastAsia="Times New Roman"/>
        </w:rPr>
        <w:t>panujące warunki klimatyczne, określić szczegółowe sposoby przeprowadzania czyszczenia i odkażania inne niż wymienione w ust. 1–8.</w:t>
      </w:r>
    </w:p>
    <w:p w14:paraId="04CCCD0F" w14:textId="2EF31ADF" w:rsidR="00D74FC2" w:rsidRDefault="00CD1D84" w:rsidP="00CD1D84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10.</w:t>
      </w:r>
      <w:r w:rsidRPr="006D0FE9">
        <w:rPr>
          <w:rStyle w:val="IGindeksgrny"/>
        </w:rPr>
        <w:fldChar w:fldCharType="begin"/>
      </w:r>
      <w:r w:rsidRPr="006D0FE9">
        <w:rPr>
          <w:rStyle w:val="IGindeksgrny"/>
        </w:rPr>
        <w:instrText xml:space="preserve"> NOTEREF _Ref112842777 \h </w:instrText>
      </w:r>
      <w:r w:rsidRPr="006D0FE9">
        <w:rPr>
          <w:rStyle w:val="IGindeksgrny"/>
        </w:rPr>
      </w:r>
      <w:r w:rsidRPr="006D0FE9">
        <w:rPr>
          <w:rStyle w:val="IGindeksgrny"/>
        </w:rPr>
        <w:fldChar w:fldCharType="separate"/>
      </w:r>
      <w:r w:rsidRPr="006D0FE9">
        <w:rPr>
          <w:rStyle w:val="IGindeksgrny"/>
        </w:rPr>
        <w:t>39</w:t>
      </w:r>
      <w:r w:rsidRPr="006D0FE9">
        <w:rPr>
          <w:rStyle w:val="IGindeksgrny"/>
        </w:rPr>
        <w:fldChar w:fldCharType="end"/>
      </w:r>
      <w:r w:rsidRPr="00280B30">
        <w:rPr>
          <w:rFonts w:eastAsia="Times New Roman"/>
          <w:vertAlign w:val="superscript"/>
        </w:rPr>
        <w:t xml:space="preserve">) </w:t>
      </w:r>
      <w:r w:rsidRPr="00280B30">
        <w:rPr>
          <w:rFonts w:eastAsia="Times New Roman"/>
        </w:rPr>
        <w:t>W przypadku gdy powiatowy lekarz weterynarii uzna, że gospodarstwo lub jego część nie mogą zostać poddane czyszczeniu i odkażaniu, może zakazać co najmniej przez 3</w:t>
      </w:r>
      <w:r w:rsidR="00B24504">
        <w:rPr>
          <w:rFonts w:eastAsia="Times New Roman"/>
        </w:rPr>
        <w:t> </w:t>
      </w:r>
      <w:r w:rsidRPr="00280B30">
        <w:rPr>
          <w:rFonts w:eastAsia="Times New Roman"/>
        </w:rPr>
        <w:t>miesiące przemieszczania osób, środków transportu, norek lub jenotów, ssaków domowych lub przedmiotów do tego gospodarstwa lub do jego części.</w:t>
      </w:r>
    </w:p>
    <w:p w14:paraId="256DA382" w14:textId="77777777" w:rsidR="00D74FC2" w:rsidRDefault="00D74FC2">
      <w:pPr>
        <w:widowControl/>
        <w:autoSpaceDE/>
        <w:autoSpaceDN/>
        <w:adjustRightInd/>
        <w:rPr>
          <w:rFonts w:ascii="Times" w:eastAsia="Times New Roman" w:hAnsi="Times"/>
          <w:bCs/>
        </w:rPr>
      </w:pPr>
      <w:r>
        <w:rPr>
          <w:rFonts w:eastAsia="Times New Roman"/>
        </w:rPr>
        <w:br w:type="page"/>
      </w:r>
    </w:p>
    <w:p w14:paraId="102F319D" w14:textId="77777777" w:rsidR="00CD1D84" w:rsidRPr="00280B30" w:rsidRDefault="00CD1D84" w:rsidP="009F6DE2">
      <w:pPr>
        <w:pStyle w:val="OZNZACZNIKAwskazanienrzacznika"/>
        <w:rPr>
          <w:rFonts w:eastAsia="Times New Roman"/>
        </w:rPr>
      </w:pPr>
      <w:r w:rsidRPr="00280B30">
        <w:rPr>
          <w:rFonts w:eastAsia="Times New Roman"/>
        </w:rPr>
        <w:lastRenderedPageBreak/>
        <w:t>Załącznik nr 2</w:t>
      </w:r>
      <w:r w:rsidRPr="009F6DE2">
        <w:rPr>
          <w:rStyle w:val="IGPindeksgrnyipogrubienie"/>
        </w:rPr>
        <w:footnoteReference w:id="43"/>
      </w:r>
      <w:r w:rsidRPr="009F6DE2">
        <w:rPr>
          <w:rStyle w:val="IGPindeksgrnyipogrubienie"/>
        </w:rPr>
        <w:t>)</w:t>
      </w:r>
    </w:p>
    <w:p w14:paraId="7D8F0556" w14:textId="77777777" w:rsidR="00CD1D84" w:rsidRPr="00280B30" w:rsidRDefault="00CD1D84" w:rsidP="00CD1D84">
      <w:pPr>
        <w:widowControl/>
        <w:autoSpaceDE/>
        <w:autoSpaceDN/>
        <w:adjustRightInd/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280B30">
        <w:rPr>
          <w:rFonts w:eastAsia="Times New Roman" w:cs="Times New Roman"/>
          <w:szCs w:val="24"/>
        </w:rPr>
        <w:t>WARUNKI I SPOSÓB TRANSPORTU NIEOSKÓROWANYCH NOREK LUB JENOTÓW, KTÓRE ZOSTAŁY UŚMIERCONE W CELU POZYSKANIA FUTER, ORAZ PODDAWANIA SKÓR TYCH ZWIERZĄT PROCESOM GARBOWANIA LUB WYPRAWIANIA</w:t>
      </w:r>
    </w:p>
    <w:p w14:paraId="72CCA202" w14:textId="009C5B92" w:rsidR="00CD1D84" w:rsidRPr="00280B30" w:rsidRDefault="00CD1D84" w:rsidP="006148DF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1. Osoby mające kontakt w gospodarstwie z nieoskórowanymi norkami lub jenotami, które zostały uśmiercone w celu pozyskania futer, stosują środki, o których mowa w § 2 ust.</w:t>
      </w:r>
      <w:r w:rsidR="006148DF">
        <w:rPr>
          <w:rFonts w:eastAsia="Times New Roman"/>
        </w:rPr>
        <w:t> </w:t>
      </w:r>
      <w:proofErr w:type="spellStart"/>
      <w:r w:rsidRPr="00280B30">
        <w:rPr>
          <w:rFonts w:eastAsia="Times New Roman"/>
        </w:rPr>
        <w:t>1a</w:t>
      </w:r>
      <w:proofErr w:type="spellEnd"/>
      <w:r w:rsidRPr="00280B30">
        <w:rPr>
          <w:rFonts w:eastAsia="Times New Roman"/>
        </w:rPr>
        <w:t xml:space="preserve"> rozporządzenia.</w:t>
      </w:r>
    </w:p>
    <w:p w14:paraId="2F702AFA" w14:textId="77777777" w:rsidR="00CD1D84" w:rsidRPr="00280B30" w:rsidRDefault="00CD1D84" w:rsidP="006148DF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2. Transport nieoskórowanych norek lub jenotów, o których mowa w ust. 1, odbywa się zaplombowanym środkiem transportu.</w:t>
      </w:r>
    </w:p>
    <w:p w14:paraId="7D2D8338" w14:textId="7585EFE6" w:rsidR="00CD1D84" w:rsidRPr="00280B30" w:rsidRDefault="00CD1D84" w:rsidP="006148DF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3. Skórowanie norek lub jenotów, o których mowa w ust. 1, w zakładzie odbywa się w</w:t>
      </w:r>
      <w:r w:rsidR="006148DF">
        <w:rPr>
          <w:rFonts w:eastAsia="Times New Roman"/>
        </w:rPr>
        <w:t> </w:t>
      </w:r>
      <w:r w:rsidRPr="00280B30">
        <w:rPr>
          <w:rFonts w:eastAsia="Times New Roman"/>
        </w:rPr>
        <w:t>odrębnym cyklu od skórowania tuszek zwierząt z gospodarstw nieobjętych nakazami i</w:t>
      </w:r>
      <w:r w:rsidR="006148DF">
        <w:rPr>
          <w:rFonts w:eastAsia="Times New Roman"/>
        </w:rPr>
        <w:t> </w:t>
      </w:r>
      <w:r w:rsidRPr="00280B30">
        <w:rPr>
          <w:rFonts w:eastAsia="Times New Roman"/>
        </w:rPr>
        <w:t>zakazami określonymi w rozporządzeniu.</w:t>
      </w:r>
    </w:p>
    <w:p w14:paraId="561009B5" w14:textId="77777777" w:rsidR="00CD1D84" w:rsidRPr="00280B30" w:rsidRDefault="00CD1D84" w:rsidP="006148DF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4. Osoby mające kontakt w zakładzie z norkami lub jenotami, o których mowa w ust. 1, stosują środki, o których mowa w § 2 ust. 1a rozporządzenia.</w:t>
      </w:r>
    </w:p>
    <w:p w14:paraId="40514317" w14:textId="645C1600" w:rsidR="00CD1D84" w:rsidRPr="00280B30" w:rsidRDefault="00CD1D84" w:rsidP="006148DF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5. Odkażanie skór norek lub jenotów, o których mowa w ust. 1, odbywa się w</w:t>
      </w:r>
      <w:r w:rsidR="006148DF">
        <w:rPr>
          <w:rFonts w:eastAsia="Times New Roman"/>
        </w:rPr>
        <w:t> </w:t>
      </w:r>
      <w:r w:rsidRPr="00280B30">
        <w:rPr>
          <w:rFonts w:eastAsia="Times New Roman"/>
        </w:rPr>
        <w:t>wydzielonym pomieszczeniu lub miejscu.</w:t>
      </w:r>
    </w:p>
    <w:p w14:paraId="08879722" w14:textId="77777777" w:rsidR="00CD1D84" w:rsidRPr="00280B30" w:rsidRDefault="00CD1D84" w:rsidP="006148DF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6. Skóry norek lub jenotów, o których mowa w ust. 1, poddaje się procesowi zamgławiania produktem biobójczym, chyba że zostaną poddane procesowi garbowania.</w:t>
      </w:r>
    </w:p>
    <w:p w14:paraId="54BDBBA8" w14:textId="77777777" w:rsidR="00CD1D84" w:rsidRPr="00280B30" w:rsidRDefault="00CD1D84" w:rsidP="006148DF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7. Oskórowane norki lub jenoty, o których mowa w ust. 1, stanowią materiał kategorii 2 zgodnie z przepisami rozporządzenia nr 1069/2009 i przed przekazaniem do unieszkodliwienia są gromadzone w odrębnym pojemniku.</w:t>
      </w:r>
    </w:p>
    <w:p w14:paraId="0DD500BD" w14:textId="7F0AA06C" w:rsidR="00CD1D84" w:rsidRPr="00280B30" w:rsidRDefault="00CD1D84" w:rsidP="006148DF">
      <w:pPr>
        <w:pStyle w:val="USTustnpkodeksu"/>
        <w:rPr>
          <w:rFonts w:eastAsia="Times New Roman"/>
        </w:rPr>
      </w:pPr>
      <w:r w:rsidRPr="00280B30">
        <w:rPr>
          <w:rFonts w:eastAsia="Times New Roman"/>
        </w:rPr>
        <w:t>8. Po przeprowadzeniu procesu wyprawiania skór norek lub jenotów, o których mowa w</w:t>
      </w:r>
      <w:r w:rsidR="006148DF">
        <w:rPr>
          <w:rFonts w:eastAsia="Times New Roman"/>
        </w:rPr>
        <w:t> </w:t>
      </w:r>
      <w:r w:rsidRPr="00280B30">
        <w:rPr>
          <w:rFonts w:eastAsia="Times New Roman"/>
        </w:rPr>
        <w:t>ust. 1, te skóry przed wprowadzeniem na rynek przechowuje się przez 30 dni w</w:t>
      </w:r>
      <w:r w:rsidR="006148DF">
        <w:rPr>
          <w:rFonts w:eastAsia="Times New Roman"/>
        </w:rPr>
        <w:t> </w:t>
      </w:r>
      <w:r w:rsidRPr="00280B30">
        <w:rPr>
          <w:rFonts w:eastAsia="Times New Roman"/>
        </w:rPr>
        <w:t xml:space="preserve">temperaturze </w:t>
      </w:r>
      <w:proofErr w:type="spellStart"/>
      <w:r w:rsidRPr="00280B30">
        <w:rPr>
          <w:rFonts w:eastAsia="Times New Roman"/>
        </w:rPr>
        <w:t>20°C</w:t>
      </w:r>
      <w:proofErr w:type="spellEnd"/>
      <w:r w:rsidRPr="00280B30">
        <w:rPr>
          <w:rFonts w:eastAsia="Times New Roman"/>
        </w:rPr>
        <w:t xml:space="preserve"> +/– </w:t>
      </w:r>
      <w:proofErr w:type="spellStart"/>
      <w:r w:rsidRPr="00280B30">
        <w:rPr>
          <w:rFonts w:eastAsia="Times New Roman"/>
        </w:rPr>
        <w:t>2°C</w:t>
      </w:r>
      <w:proofErr w:type="spellEnd"/>
      <w:r w:rsidRPr="00280B30">
        <w:rPr>
          <w:rFonts w:eastAsia="Times New Roman"/>
        </w:rPr>
        <w:t xml:space="preserve"> przy wilgotności względnej 40–70%.</w:t>
      </w:r>
    </w:p>
    <w:p w14:paraId="3F8A0AEF" w14:textId="77777777" w:rsidR="00CD1D84" w:rsidRPr="00280B30" w:rsidRDefault="00CD1D84" w:rsidP="00CD1D84"/>
    <w:p w14:paraId="2EA5D333" w14:textId="77777777" w:rsidR="00261A16" w:rsidRPr="00261A16" w:rsidRDefault="00261A16" w:rsidP="00CD1D84">
      <w:pPr>
        <w:pStyle w:val="OZNRODZAKTUtznustawalubrozporzdzenieiorganwydajcy"/>
      </w:pPr>
    </w:p>
    <w:sectPr w:rsidR="00261A16" w:rsidRPr="00261A16" w:rsidSect="001A7F15">
      <w:head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7AFE" w16cex:dateUtc="2022-03-01T0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5EA0C" w14:textId="77777777" w:rsidR="00DA587D" w:rsidRDefault="00DA587D">
      <w:r>
        <w:separator/>
      </w:r>
    </w:p>
  </w:endnote>
  <w:endnote w:type="continuationSeparator" w:id="0">
    <w:p w14:paraId="7DB1F02C" w14:textId="77777777" w:rsidR="00DA587D" w:rsidRDefault="00DA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3155" w14:textId="77777777" w:rsidR="00DA587D" w:rsidRDefault="00DA587D">
      <w:r>
        <w:separator/>
      </w:r>
    </w:p>
  </w:footnote>
  <w:footnote w:type="continuationSeparator" w:id="0">
    <w:p w14:paraId="65BA712F" w14:textId="77777777" w:rsidR="00DA587D" w:rsidRDefault="00DA587D">
      <w:r>
        <w:continuationSeparator/>
      </w:r>
    </w:p>
  </w:footnote>
  <w:footnote w:id="1">
    <w:p w14:paraId="2DD2361C" w14:textId="49618266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E87D51">
        <w:t>Minister Rolnictwa i Rozwoju Wsi kieruje działem administracji rządowej – rolnictwo, na podstawie § 1 ust.</w:t>
      </w:r>
      <w:r w:rsidR="0089616C">
        <w:t> </w:t>
      </w:r>
      <w:r w:rsidRPr="00E87D51">
        <w:t>2 pkt 1 rozporządzenia</w:t>
      </w:r>
      <w:r>
        <w:t xml:space="preserve"> Pre</w:t>
      </w:r>
      <w:r w:rsidRPr="00E87D51">
        <w:t xml:space="preserve">zesa Rady Ministrów z dnia </w:t>
      </w:r>
      <w:r>
        <w:t>27</w:t>
      </w:r>
      <w:r w:rsidRPr="00E87D51">
        <w:t xml:space="preserve"> października 202</w:t>
      </w:r>
      <w:r>
        <w:t>1</w:t>
      </w:r>
      <w:r w:rsidRPr="00E87D51">
        <w:t xml:space="preserve"> r. w sprawie szczegółowego zakresu działania Ministra Rolnictwa i Rozwoju Wsi</w:t>
      </w:r>
      <w:r>
        <w:t xml:space="preserve"> </w:t>
      </w:r>
      <w:r w:rsidRPr="00E87D51">
        <w:t xml:space="preserve">(Dz. U. poz. </w:t>
      </w:r>
      <w:r>
        <w:t>1950</w:t>
      </w:r>
      <w:r w:rsidRPr="00E87D51">
        <w:t>).</w:t>
      </w:r>
    </w:p>
  </w:footnote>
  <w:footnote w:id="2">
    <w:p w14:paraId="7472AE5B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bookmarkStart w:id="0" w:name="_Hlk116907751"/>
      <w:r w:rsidRPr="00E87D51">
        <w:t>Niniejsze rozporządzenie zostało notyfikowane Komisji Europejskiej w dniu 9 grudnia 2020 r. pod numerem 2020/779/PL, zgodnie</w:t>
      </w:r>
      <w:r>
        <w:t xml:space="preserve"> z</w:t>
      </w:r>
      <w:r w:rsidRPr="00E87D51">
        <w:t xml:space="preserve"> § 4 rozporządzenia Rady Ministrów z dnia 23 grudnia 2002 r. w sprawie sposobu funkcjonowania krajowego systemu notyfikacji</w:t>
      </w:r>
      <w:r>
        <w:t xml:space="preserve"> </w:t>
      </w:r>
      <w:r w:rsidRPr="00E87D51">
        <w:t>norm i aktów prawnych (Dz. U. poz. 2039 oraz z 2004 r. poz. 597), które wdraża dyrektywę (UE) 2015/1535 Parlamentu Europejskiego</w:t>
      </w:r>
      <w:r>
        <w:t xml:space="preserve"> </w:t>
      </w:r>
      <w:r w:rsidRPr="00E87D51">
        <w:t>i Rady z dnia 9 września 2015 r. ustanawiającą procedurę udzielania informacji w dziedzinie przepisów technicznych oraz</w:t>
      </w:r>
      <w:r>
        <w:t xml:space="preserve"> </w:t>
      </w:r>
      <w:r w:rsidRPr="00E87D51">
        <w:t>zasad dotyczących usług społeczeństwa informacyjnego (ujednolicenie) (Dz. Urz. UE L 241 z 17.09.2015, str. 1).</w:t>
      </w:r>
    </w:p>
    <w:bookmarkEnd w:id="0"/>
  </w:footnote>
  <w:footnote w:id="3">
    <w:p w14:paraId="6E97BF42" w14:textId="5775EDD9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Ze zmianą wprowadzoną </w:t>
      </w:r>
      <w:r w:rsidRPr="009664CB">
        <w:t xml:space="preserve">przez § 1 pkt 1 rozporządzenia </w:t>
      </w:r>
      <w:r>
        <w:t xml:space="preserve">Ministra Rolnictwa i Rozwoju Wsi </w:t>
      </w:r>
      <w:r w:rsidRPr="009664CB">
        <w:t>z dnia 11</w:t>
      </w:r>
      <w:r w:rsidR="0089616C">
        <w:t> </w:t>
      </w:r>
      <w:r w:rsidRPr="009664CB">
        <w:t>kwietnia 2022 r. zmieniającego</w:t>
      </w:r>
      <w:r>
        <w:t xml:space="preserve"> rozporządzenie w sprawie zwalczania zakażenia SARS-CoV-2 u norek </w:t>
      </w:r>
      <w:r w:rsidRPr="009664CB">
        <w:t>(Dz.</w:t>
      </w:r>
      <w:r>
        <w:t xml:space="preserve"> </w:t>
      </w:r>
      <w:r w:rsidRPr="009664CB">
        <w:t>U.</w:t>
      </w:r>
      <w:r>
        <w:t xml:space="preserve"> poz. </w:t>
      </w:r>
      <w:r w:rsidRPr="009664CB">
        <w:t>825)</w:t>
      </w:r>
      <w:r>
        <w:t>, które weszło w życie z dniem 29 kwietnia 2022 r.</w:t>
      </w:r>
    </w:p>
  </w:footnote>
  <w:footnote w:id="4">
    <w:p w14:paraId="4E913DE3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Ze zmianą wprowadzoną </w:t>
      </w:r>
      <w:r w:rsidRPr="007608B1">
        <w:t xml:space="preserve">przez § 1 pkt 2 lit. a </w:t>
      </w:r>
      <w:proofErr w:type="spellStart"/>
      <w:r w:rsidRPr="007608B1">
        <w:t>tiret</w:t>
      </w:r>
      <w:proofErr w:type="spellEnd"/>
      <w:r w:rsidRPr="007608B1">
        <w:t xml:space="preserve"> pierwsze rozporządzenia</w:t>
      </w:r>
      <w:r>
        <w:t>, o którym mowa w odnośniku 3.</w:t>
      </w:r>
    </w:p>
  </w:footnote>
  <w:footnote w:id="5">
    <w:p w14:paraId="3500117F" w14:textId="77777777" w:rsidR="00CD1D84" w:rsidRPr="001C59F5" w:rsidRDefault="00CD1D84" w:rsidP="00CD1D84">
      <w:pPr>
        <w:pStyle w:val="ODNONIKtreodnonika"/>
      </w:pPr>
      <w:r w:rsidRPr="001C59F5">
        <w:rPr>
          <w:rStyle w:val="IGindeksgrny"/>
        </w:rPr>
        <w:footnoteRef/>
      </w:r>
      <w:r w:rsidRPr="001C59F5">
        <w:rPr>
          <w:rStyle w:val="IGindeksgrny"/>
        </w:rPr>
        <w:t>)</w:t>
      </w:r>
      <w:r w:rsidRPr="001C59F5">
        <w:tab/>
        <w:t xml:space="preserve">W brzmieniu ustalonym przez § 1 pkt 2 lit. a </w:t>
      </w:r>
      <w:proofErr w:type="spellStart"/>
      <w:r w:rsidRPr="001C59F5">
        <w:t>tiret</w:t>
      </w:r>
      <w:proofErr w:type="spellEnd"/>
      <w:r w:rsidRPr="001C59F5">
        <w:t xml:space="preserve"> drugie rozporządzenia, o którym mowa w odnośniku 3.</w:t>
      </w:r>
    </w:p>
  </w:footnote>
  <w:footnote w:id="6">
    <w:p w14:paraId="5EABFB6B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Ze zmianą wprowadzoną </w:t>
      </w:r>
      <w:r w:rsidRPr="00B0104B">
        <w:t xml:space="preserve">przez § 1 pkt 2 lit. a </w:t>
      </w:r>
      <w:proofErr w:type="spellStart"/>
      <w:r w:rsidRPr="00B0104B">
        <w:t>tiret</w:t>
      </w:r>
      <w:proofErr w:type="spellEnd"/>
      <w:r w:rsidRPr="00B0104B">
        <w:t xml:space="preserve"> trzecie</w:t>
      </w:r>
      <w:r>
        <w:t xml:space="preserve"> podwójne </w:t>
      </w:r>
      <w:proofErr w:type="spellStart"/>
      <w:r>
        <w:t>tiret</w:t>
      </w:r>
      <w:proofErr w:type="spellEnd"/>
      <w:r>
        <w:t xml:space="preserve"> pierwsze </w:t>
      </w:r>
      <w:r w:rsidRPr="00B0104B">
        <w:t>rozporządzenia</w:t>
      </w:r>
      <w:r>
        <w:t>, o którym mowa w odnośniku 3.</w:t>
      </w:r>
    </w:p>
  </w:footnote>
  <w:footnote w:id="7">
    <w:p w14:paraId="06D92040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W brzmieniu ustalonym </w:t>
      </w:r>
      <w:r w:rsidRPr="00B0104B">
        <w:t xml:space="preserve">przez § 1 pkt 2 lit. a </w:t>
      </w:r>
      <w:proofErr w:type="spellStart"/>
      <w:r w:rsidRPr="00B0104B">
        <w:t>tiret</w:t>
      </w:r>
      <w:proofErr w:type="spellEnd"/>
      <w:r w:rsidRPr="00B0104B">
        <w:t xml:space="preserve"> trzecie </w:t>
      </w:r>
      <w:r>
        <w:t xml:space="preserve">podwójne </w:t>
      </w:r>
      <w:proofErr w:type="spellStart"/>
      <w:r>
        <w:t>tiret</w:t>
      </w:r>
      <w:proofErr w:type="spellEnd"/>
      <w:r>
        <w:t xml:space="preserve"> drugie </w:t>
      </w:r>
      <w:r w:rsidRPr="00B0104B">
        <w:t>rozporządzenia</w:t>
      </w:r>
      <w:r>
        <w:t>, o którym mowa w odnośniku 3.</w:t>
      </w:r>
    </w:p>
  </w:footnote>
  <w:footnote w:id="8">
    <w:p w14:paraId="52B6EBB3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Ze zmianą wprowadzoną </w:t>
      </w:r>
      <w:r w:rsidRPr="006E755C">
        <w:t xml:space="preserve">przez § 1 pkt 2 lit. a </w:t>
      </w:r>
      <w:proofErr w:type="spellStart"/>
      <w:r w:rsidRPr="006E755C">
        <w:t>tiret</w:t>
      </w:r>
      <w:proofErr w:type="spellEnd"/>
      <w:r w:rsidRPr="006E755C">
        <w:t xml:space="preserve"> czwarte</w:t>
      </w:r>
      <w:r>
        <w:t xml:space="preserve"> </w:t>
      </w:r>
      <w:r w:rsidRPr="00B0104B">
        <w:t>rozporządzenia</w:t>
      </w:r>
      <w:r>
        <w:t>, o którym mowa w odnośniku 3.</w:t>
      </w:r>
    </w:p>
  </w:footnote>
  <w:footnote w:id="9">
    <w:p w14:paraId="4E7D118F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D</w:t>
      </w:r>
      <w:r w:rsidRPr="006E755C">
        <w:t>odany przez § 1 pkt 2 lit. b rozporządzenia</w:t>
      </w:r>
      <w:r>
        <w:t>,</w:t>
      </w:r>
      <w:r w:rsidRPr="006E755C">
        <w:t xml:space="preserve"> </w:t>
      </w:r>
      <w:r>
        <w:t>o którym mowa w odnośniku 3.</w:t>
      </w:r>
    </w:p>
  </w:footnote>
  <w:footnote w:id="10">
    <w:p w14:paraId="2F178B7E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6E755C">
        <w:t>Zmiany wymienionego rozporządzenia zostały ogłoszone w Dz. Urz. UE L 117 z 03.05.2019, str. 9, Dz. Urz. UE L 334 z 27.12.2019, str. 165, Dz. Urz. UE L 130 z 24.04.2020, str. 18 oraz Dz. Urz. UE L 241 z 08.07.2021, str. 7.</w:t>
      </w:r>
    </w:p>
  </w:footnote>
  <w:footnote w:id="11">
    <w:p w14:paraId="354F33DF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Ze zmianą wprowadzoną przez § 1 pkt 2 lit. c </w:t>
      </w:r>
      <w:r w:rsidRPr="00E55E5F">
        <w:t>rozporządzenia</w:t>
      </w:r>
      <w:r>
        <w:t>,</w:t>
      </w:r>
      <w:r w:rsidRPr="00E55E5F">
        <w:t xml:space="preserve"> </w:t>
      </w:r>
      <w:r>
        <w:t>o którym mowa w odnośniku 3.</w:t>
      </w:r>
    </w:p>
  </w:footnote>
  <w:footnote w:id="12">
    <w:p w14:paraId="3A85B659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D</w:t>
      </w:r>
      <w:r w:rsidRPr="00E55E5F">
        <w:t>odany przez § 1 pkt 2 lit. d rozporządzenia</w:t>
      </w:r>
      <w:r>
        <w:t>,</w:t>
      </w:r>
      <w:r w:rsidRPr="00E55E5F">
        <w:t xml:space="preserve"> </w:t>
      </w:r>
      <w:r w:rsidRPr="00067E35">
        <w:t>o którym mowa w odnośniku 3.</w:t>
      </w:r>
    </w:p>
  </w:footnote>
  <w:footnote w:id="13">
    <w:p w14:paraId="36B140FC" w14:textId="5551D28F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Wprowadzenie do wyliczenia ze zmianą wprowadzoną </w:t>
      </w:r>
      <w:r w:rsidRPr="00E55E5F">
        <w:t>przez § 1 pkt 3 lit. a</w:t>
      </w:r>
      <w:r>
        <w:t xml:space="preserve"> </w:t>
      </w:r>
      <w:proofErr w:type="spellStart"/>
      <w:r>
        <w:t>tiret</w:t>
      </w:r>
      <w:proofErr w:type="spellEnd"/>
      <w:r>
        <w:t xml:space="preserve"> pierwsze </w:t>
      </w:r>
      <w:r w:rsidRPr="00E55E5F">
        <w:t>rozporządzenia</w:t>
      </w:r>
      <w:r>
        <w:t>,</w:t>
      </w:r>
      <w:r w:rsidRPr="00E55E5F">
        <w:t xml:space="preserve"> </w:t>
      </w:r>
      <w:r>
        <w:t>o</w:t>
      </w:r>
      <w:r w:rsidR="0089616C">
        <w:t> </w:t>
      </w:r>
      <w:r>
        <w:t>którym mowa w odnośniku 3.</w:t>
      </w:r>
    </w:p>
  </w:footnote>
  <w:footnote w:id="14">
    <w:p w14:paraId="4916D66B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W brzmieniu ustalonym przez </w:t>
      </w:r>
      <w:r w:rsidRPr="00490A54">
        <w:t xml:space="preserve">§ 1 pkt 1 rozporządzenia Ministra Rolnictwa i Rozwoju Wsi z dnia </w:t>
      </w:r>
      <w:r>
        <w:t>10 sierpnia</w:t>
      </w:r>
      <w:r w:rsidRPr="00490A54">
        <w:t xml:space="preserve"> 202</w:t>
      </w:r>
      <w:r>
        <w:t>1</w:t>
      </w:r>
      <w:r w:rsidRPr="00490A54">
        <w:t xml:space="preserve"> r. zmieniającego rozporządzenie w sprawie zwalczania zakażenia SARS-CoV-2 u norek </w:t>
      </w:r>
      <w:r>
        <w:t>(Dz. U. poz. 1452</w:t>
      </w:r>
      <w:r w:rsidRPr="00490A54">
        <w:t>)</w:t>
      </w:r>
      <w:r>
        <w:t xml:space="preserve">, które weszło w życie z dniem 12 sierpnia 2021 r.; ze zmianą wprowadzoną przez § 1 pkt 3 lit. a </w:t>
      </w:r>
      <w:proofErr w:type="spellStart"/>
      <w:r>
        <w:t>tiret</w:t>
      </w:r>
      <w:proofErr w:type="spellEnd"/>
      <w:r>
        <w:t xml:space="preserve"> drugie podwójne </w:t>
      </w:r>
      <w:proofErr w:type="spellStart"/>
      <w:r>
        <w:t>tiret</w:t>
      </w:r>
      <w:proofErr w:type="spellEnd"/>
      <w:r>
        <w:t xml:space="preserve"> pierwsze </w:t>
      </w:r>
      <w:r w:rsidRPr="00E55E5F">
        <w:t>rozporządzenia</w:t>
      </w:r>
      <w:r>
        <w:t>,</w:t>
      </w:r>
      <w:r w:rsidRPr="00E55E5F">
        <w:t xml:space="preserve"> </w:t>
      </w:r>
      <w:r>
        <w:t>o którym mowa w odnośniku 3.</w:t>
      </w:r>
    </w:p>
  </w:footnote>
  <w:footnote w:id="15">
    <w:p w14:paraId="0C2C9CAB" w14:textId="6B1B6E84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W brzmieniu ustalonym </w:t>
      </w:r>
      <w:r w:rsidRPr="00E55E5F">
        <w:t xml:space="preserve">przez § 1 pkt 3 lit. </w:t>
      </w:r>
      <w:r>
        <w:t xml:space="preserve">a </w:t>
      </w:r>
      <w:proofErr w:type="spellStart"/>
      <w:r>
        <w:t>tiret</w:t>
      </w:r>
      <w:proofErr w:type="spellEnd"/>
      <w:r>
        <w:t xml:space="preserve"> drugie podwójne </w:t>
      </w:r>
      <w:proofErr w:type="spellStart"/>
      <w:r>
        <w:t>tiret</w:t>
      </w:r>
      <w:proofErr w:type="spellEnd"/>
      <w:r>
        <w:t xml:space="preserve"> drugie rozporządzenia,  </w:t>
      </w:r>
      <w:r w:rsidR="00CA505E">
        <w:t xml:space="preserve">o </w:t>
      </w:r>
      <w:r>
        <w:t>którym mowa w odnośniku 3.</w:t>
      </w:r>
    </w:p>
  </w:footnote>
  <w:footnote w:id="16">
    <w:p w14:paraId="2682FEC6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AD1EAB">
        <w:t xml:space="preserve">Zmiany wymienionego rozporządzenia zostały ogłoszone w Dz. Urz. UE L 276 z 20.10.2010, str. 33, Dz. Urz. UE L 216 z 14.08.2012, str. 3, Dz. Urz. UE L 354 z 28.12.2013, str. 86, Dz. Urz. UE L 95 z 07.04.2017, str. 1, Dz. Urz. UE L 137 z 24.05.2017, str. 40, Dz. Urz. UE L 130 z 28.05.2018, str. 11, Dz. Urz. UE L 294 z 21.11.2018, str. 44 oraz Dz. Urz. UE L 170 z 25.06.2019, str. 1.  </w:t>
      </w:r>
    </w:p>
  </w:footnote>
  <w:footnote w:id="17">
    <w:p w14:paraId="0A74C3AE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Dodana przez § 1 pkt 3 lit. a </w:t>
      </w:r>
      <w:proofErr w:type="spellStart"/>
      <w:r>
        <w:t>tiret</w:t>
      </w:r>
      <w:proofErr w:type="spellEnd"/>
      <w:r>
        <w:t xml:space="preserve"> drugie podwójne </w:t>
      </w:r>
      <w:proofErr w:type="spellStart"/>
      <w:r>
        <w:t>tiret</w:t>
      </w:r>
      <w:proofErr w:type="spellEnd"/>
      <w:r>
        <w:t xml:space="preserve"> trzecie </w:t>
      </w:r>
      <w:r w:rsidRPr="00A11963">
        <w:t>rozporządzenia</w:t>
      </w:r>
      <w:r>
        <w:t>, o którym mowa w odnośniku 3.</w:t>
      </w:r>
    </w:p>
  </w:footnote>
  <w:footnote w:id="18">
    <w:p w14:paraId="3C83A435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W brzmieniu ustalonym </w:t>
      </w:r>
      <w:r w:rsidRPr="00FE0688">
        <w:t xml:space="preserve">przez § 1 pkt 3 lit. a </w:t>
      </w:r>
      <w:proofErr w:type="spellStart"/>
      <w:r w:rsidRPr="00FE0688">
        <w:t>t</w:t>
      </w:r>
      <w:r>
        <w:t>i</w:t>
      </w:r>
      <w:r w:rsidRPr="00FE0688">
        <w:t>ret</w:t>
      </w:r>
      <w:proofErr w:type="spellEnd"/>
      <w:r w:rsidRPr="00FE0688">
        <w:t xml:space="preserve"> </w:t>
      </w:r>
      <w:r>
        <w:t>trzecie</w:t>
      </w:r>
      <w:r w:rsidRPr="00FE0688">
        <w:t xml:space="preserve"> rozporządzenia</w:t>
      </w:r>
      <w:r>
        <w:t>,</w:t>
      </w:r>
      <w:r w:rsidRPr="00FE0688">
        <w:t xml:space="preserve"> </w:t>
      </w:r>
      <w:r>
        <w:t>o którym mowa w odnośniku 3.</w:t>
      </w:r>
    </w:p>
  </w:footnote>
  <w:footnote w:id="19">
    <w:p w14:paraId="213F4F5C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D</w:t>
      </w:r>
      <w:r w:rsidRPr="00852706">
        <w:t xml:space="preserve">odany przez § 1 pkt 2 rozporządzenia </w:t>
      </w:r>
      <w:r>
        <w:t>wymienionego jako pierwsze w odnośniku 14.</w:t>
      </w:r>
    </w:p>
  </w:footnote>
  <w:footnote w:id="20">
    <w:p w14:paraId="14D4488D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D</w:t>
      </w:r>
      <w:r w:rsidRPr="00A248E9">
        <w:t xml:space="preserve">odany przez § 1 pkt 2 rozporządzenia </w:t>
      </w:r>
      <w:r>
        <w:t xml:space="preserve">wymienionego jako pierwsze w odnośniku 14; w brzmieniu ustalonym </w:t>
      </w:r>
      <w:r w:rsidRPr="00A248E9">
        <w:t>przez § 1 pkt 3 lit. b rozporządzenia</w:t>
      </w:r>
      <w:r>
        <w:t>,</w:t>
      </w:r>
      <w:r w:rsidRPr="00A248E9">
        <w:t xml:space="preserve"> </w:t>
      </w:r>
      <w:r>
        <w:t>o którym mowa w odnośniku 3.</w:t>
      </w:r>
    </w:p>
  </w:footnote>
  <w:footnote w:id="21">
    <w:p w14:paraId="2EF011AE" w14:textId="7B1B8A9B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="00EF6F7F">
        <w:t>P</w:t>
      </w:r>
      <w:r w:rsidRPr="008C395D">
        <w:t>rzez § 1 pkt 3 lit. c rozporządzenia</w:t>
      </w:r>
      <w:r>
        <w:t>,</w:t>
      </w:r>
      <w:r w:rsidRPr="008C395D">
        <w:t xml:space="preserve"> </w:t>
      </w:r>
      <w:r>
        <w:t>o którym mowa w odnośniku 3.</w:t>
      </w:r>
    </w:p>
  </w:footnote>
  <w:footnote w:id="22">
    <w:p w14:paraId="4AE30C7D" w14:textId="77777777" w:rsidR="00CD1D84" w:rsidRDefault="00CD1D84" w:rsidP="00CD1D84">
      <w:pPr>
        <w:pStyle w:val="ODNONIKtreodnonika"/>
      </w:pPr>
      <w:r w:rsidRPr="00C03271">
        <w:rPr>
          <w:rStyle w:val="IGindeksgrny"/>
        </w:rPr>
        <w:footnoteRef/>
      </w:r>
      <w:r>
        <w:rPr>
          <w:rStyle w:val="IGindeksgrny"/>
        </w:rPr>
        <w:t>)</w:t>
      </w:r>
      <w:r>
        <w:tab/>
        <w:t>D</w:t>
      </w:r>
      <w:r w:rsidRPr="007E775D">
        <w:t xml:space="preserve">odany przez § 1 pkt 2 rozporządzenia </w:t>
      </w:r>
      <w:r>
        <w:t xml:space="preserve">wymienionego jako pierwsze w odnośniku 14; w brzmieniu ustalonym </w:t>
      </w:r>
      <w:r w:rsidRPr="007E775D">
        <w:t xml:space="preserve">przez § 1 pkt 3 lit. d rozporządzenia </w:t>
      </w:r>
      <w:r>
        <w:t>o którym mowa w odnośniku 3.</w:t>
      </w:r>
    </w:p>
  </w:footnote>
  <w:footnote w:id="23">
    <w:p w14:paraId="0362EDCE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Dodany</w:t>
      </w:r>
      <w:r w:rsidRPr="007E775D">
        <w:t xml:space="preserve"> przez § 1 pkt 3 lit. </w:t>
      </w:r>
      <w:r>
        <w:t>e</w:t>
      </w:r>
      <w:r w:rsidRPr="007E775D">
        <w:t xml:space="preserve"> rozporządzenia</w:t>
      </w:r>
      <w:r>
        <w:t>,</w:t>
      </w:r>
      <w:r w:rsidRPr="007E775D">
        <w:t xml:space="preserve"> </w:t>
      </w:r>
      <w:r>
        <w:t>o którym mowa w odnośniku 3.</w:t>
      </w:r>
    </w:p>
  </w:footnote>
  <w:footnote w:id="24">
    <w:p w14:paraId="0549BBE0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W brzmieniu ustalonym </w:t>
      </w:r>
      <w:r w:rsidRPr="005A538B">
        <w:t>przez § 1 pkt 3 lit. f rozporządzenia</w:t>
      </w:r>
      <w:r>
        <w:t>,</w:t>
      </w:r>
      <w:r w:rsidRPr="005A538B">
        <w:t xml:space="preserve"> </w:t>
      </w:r>
      <w:r>
        <w:t>o którym mowa w odnośniku 3.</w:t>
      </w:r>
    </w:p>
  </w:footnote>
  <w:footnote w:id="25">
    <w:p w14:paraId="78B93126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D</w:t>
      </w:r>
      <w:r w:rsidRPr="005A538B">
        <w:t xml:space="preserve">odany przez § 1 pkt 3 lit. g </w:t>
      </w:r>
      <w:r w:rsidRPr="00411F0B">
        <w:t>rozporządzenia</w:t>
      </w:r>
      <w:r>
        <w:t>,</w:t>
      </w:r>
      <w:r w:rsidRPr="00411F0B">
        <w:t xml:space="preserve"> </w:t>
      </w:r>
      <w:r>
        <w:t>o którym mowa w odnośniku 3.</w:t>
      </w:r>
    </w:p>
  </w:footnote>
  <w:footnote w:id="26">
    <w:p w14:paraId="739F8885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Ze zmianą wprowadzoną </w:t>
      </w:r>
      <w:r w:rsidRPr="00F75D39">
        <w:t>przez § 1 pkt 4 rozporządzenia</w:t>
      </w:r>
      <w:r>
        <w:t>,</w:t>
      </w:r>
      <w:r w:rsidRPr="00F75D39">
        <w:t xml:space="preserve"> </w:t>
      </w:r>
      <w:r>
        <w:t>o którym mowa w odnośniku 3.</w:t>
      </w:r>
    </w:p>
  </w:footnote>
  <w:footnote w:id="27">
    <w:p w14:paraId="4A455120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Ze zmianą wprowadzoną </w:t>
      </w:r>
      <w:r w:rsidRPr="00F75D39">
        <w:t>przez § 1 pkt 5 rozporządzenia</w:t>
      </w:r>
      <w:r>
        <w:t>,</w:t>
      </w:r>
      <w:r w:rsidRPr="00F75D39">
        <w:t xml:space="preserve"> </w:t>
      </w:r>
      <w:r>
        <w:t>o którym mowa w odnośniku 3.</w:t>
      </w:r>
    </w:p>
  </w:footnote>
  <w:footnote w:id="28">
    <w:p w14:paraId="6046075F" w14:textId="4A11E178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Ze zmianą wprowadzoną </w:t>
      </w:r>
      <w:r w:rsidRPr="00F75D39">
        <w:t>przez § 1 pkt 6 lit. a rozporządzenia</w:t>
      </w:r>
      <w:r>
        <w:t>,</w:t>
      </w:r>
      <w:r w:rsidRPr="00F75D39">
        <w:t xml:space="preserve"> </w:t>
      </w:r>
      <w:r>
        <w:t xml:space="preserve">o </w:t>
      </w:r>
      <w:r w:rsidR="00EF6407">
        <w:t>którym</w:t>
      </w:r>
      <w:r>
        <w:t xml:space="preserve"> mowa w odnośniku 3.</w:t>
      </w:r>
    </w:p>
  </w:footnote>
  <w:footnote w:id="29">
    <w:p w14:paraId="7995C40A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Ze zmianą wprowadzoną </w:t>
      </w:r>
      <w:r w:rsidRPr="00E85D92">
        <w:t xml:space="preserve">przez § 1 pkt 6 lit. b </w:t>
      </w:r>
      <w:proofErr w:type="spellStart"/>
      <w:r w:rsidRPr="00E85D92">
        <w:t>tiret</w:t>
      </w:r>
      <w:proofErr w:type="spellEnd"/>
      <w:r w:rsidRPr="00E85D92">
        <w:t xml:space="preserve"> pierwsze rozporządzenia</w:t>
      </w:r>
      <w:r>
        <w:t>,</w:t>
      </w:r>
      <w:r w:rsidRPr="00E85D92">
        <w:t xml:space="preserve"> </w:t>
      </w:r>
      <w:r>
        <w:t>o którym mowa w odnośniku 3.</w:t>
      </w:r>
    </w:p>
  </w:footnote>
  <w:footnote w:id="30">
    <w:p w14:paraId="018EAF7E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Wprowadzenie do wyliczenia ze zmianą wprowadzoną </w:t>
      </w:r>
      <w:r w:rsidRPr="00E85D92">
        <w:t xml:space="preserve">przez § 1 pkt 6 lit. b </w:t>
      </w:r>
      <w:proofErr w:type="spellStart"/>
      <w:r w:rsidRPr="00E85D92">
        <w:t>tiret</w:t>
      </w:r>
      <w:proofErr w:type="spellEnd"/>
      <w:r w:rsidRPr="00E85D92">
        <w:t xml:space="preserve"> pierwsze rozporządzenia</w:t>
      </w:r>
      <w:r>
        <w:t>,</w:t>
      </w:r>
      <w:r w:rsidRPr="00E85D92">
        <w:t xml:space="preserve"> </w:t>
      </w:r>
      <w:r>
        <w:t>o którym mowa w odnośniku 3.</w:t>
      </w:r>
    </w:p>
  </w:footnote>
  <w:footnote w:id="31">
    <w:p w14:paraId="59EF31FD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W brzmieniu ustalonym </w:t>
      </w:r>
      <w:r w:rsidRPr="00783F24">
        <w:t xml:space="preserve">przez § 1 pkt 6 lit. b </w:t>
      </w:r>
      <w:proofErr w:type="spellStart"/>
      <w:r w:rsidRPr="00783F24">
        <w:t>tiret</w:t>
      </w:r>
      <w:proofErr w:type="spellEnd"/>
      <w:r w:rsidRPr="00783F24">
        <w:t xml:space="preserve"> drugie </w:t>
      </w:r>
      <w:r>
        <w:t xml:space="preserve">podwójne </w:t>
      </w:r>
      <w:proofErr w:type="spellStart"/>
      <w:r>
        <w:t>tiret</w:t>
      </w:r>
      <w:proofErr w:type="spellEnd"/>
      <w:r>
        <w:t xml:space="preserve"> pierwsze </w:t>
      </w:r>
      <w:r w:rsidRPr="00783F24">
        <w:t>rozporządzenia</w:t>
      </w:r>
      <w:r>
        <w:t>,</w:t>
      </w:r>
      <w:r w:rsidRPr="00783F24">
        <w:t xml:space="preserve"> </w:t>
      </w:r>
      <w:r>
        <w:t>o którym mowa w odnośniku 3.</w:t>
      </w:r>
    </w:p>
  </w:footnote>
  <w:footnote w:id="32">
    <w:p w14:paraId="485DA01C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Ze zmianą wprowadzoną </w:t>
      </w:r>
      <w:r w:rsidRPr="00783F24">
        <w:t xml:space="preserve">przez § 1 pkt 6 lit. b </w:t>
      </w:r>
      <w:proofErr w:type="spellStart"/>
      <w:r w:rsidRPr="00783F24">
        <w:t>tiret</w:t>
      </w:r>
      <w:proofErr w:type="spellEnd"/>
      <w:r w:rsidRPr="00783F24">
        <w:t xml:space="preserve"> drugie</w:t>
      </w:r>
      <w:r>
        <w:t xml:space="preserve"> podwójne </w:t>
      </w:r>
      <w:proofErr w:type="spellStart"/>
      <w:r>
        <w:t>tiret</w:t>
      </w:r>
      <w:proofErr w:type="spellEnd"/>
      <w:r>
        <w:t xml:space="preserve"> drugie</w:t>
      </w:r>
      <w:r w:rsidRPr="00783F24">
        <w:t xml:space="preserve"> rozporządzenia</w:t>
      </w:r>
      <w:r>
        <w:t>,</w:t>
      </w:r>
      <w:r w:rsidRPr="00783F24">
        <w:t xml:space="preserve"> </w:t>
      </w:r>
      <w:r>
        <w:t>o którym mowa w odnośniku 3.</w:t>
      </w:r>
    </w:p>
  </w:footnote>
  <w:footnote w:id="33">
    <w:p w14:paraId="4AD43860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Ze zmianą wprowadzoną przez § </w:t>
      </w:r>
      <w:r w:rsidRPr="00783F24">
        <w:t xml:space="preserve">1 pkt 6 lit. b </w:t>
      </w:r>
      <w:proofErr w:type="spellStart"/>
      <w:r w:rsidRPr="00783F24">
        <w:t>tiret</w:t>
      </w:r>
      <w:proofErr w:type="spellEnd"/>
      <w:r w:rsidRPr="00783F24">
        <w:t xml:space="preserve"> trzecie rozporządzenia </w:t>
      </w:r>
      <w:r>
        <w:t>o którym mowa w odnośniku 3.</w:t>
      </w:r>
    </w:p>
  </w:footnote>
  <w:footnote w:id="34">
    <w:p w14:paraId="4A838B6C" w14:textId="77777777" w:rsidR="00CD1D84" w:rsidRPr="002B4A76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Ze zmianą wprowadzoną </w:t>
      </w:r>
      <w:r w:rsidRPr="002B4A76">
        <w:t>przez § 1 pkt 7 rozporządzenia</w:t>
      </w:r>
      <w:r>
        <w:t>,</w:t>
      </w:r>
      <w:r w:rsidRPr="002B4A76">
        <w:t xml:space="preserve"> </w:t>
      </w:r>
      <w:r>
        <w:t>o którym mowa w odnośniku 3.</w:t>
      </w:r>
    </w:p>
    <w:p w14:paraId="33889231" w14:textId="77777777" w:rsidR="00CD1D84" w:rsidRDefault="00CD1D84" w:rsidP="00CD1D84"/>
  </w:footnote>
  <w:footnote w:id="35">
    <w:p w14:paraId="195D211E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Ze zmianą wprowadzoną </w:t>
      </w:r>
      <w:r w:rsidRPr="00D7636D">
        <w:t>przez § 1 pkt 8 rozporządzenia</w:t>
      </w:r>
      <w:r>
        <w:t>,</w:t>
      </w:r>
      <w:r w:rsidRPr="00D7636D">
        <w:t xml:space="preserve"> </w:t>
      </w:r>
      <w:r>
        <w:t>o którym mowa w odnośniku 3.</w:t>
      </w:r>
    </w:p>
  </w:footnote>
  <w:footnote w:id="36">
    <w:p w14:paraId="24CC4209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Wprowadzenie do wyliczenia ze zmianą wprowadzoną przez § 1 pkt 8 rozporządzenia, o którym mowa w odnośniku 3.</w:t>
      </w:r>
    </w:p>
  </w:footnote>
  <w:footnote w:id="37">
    <w:p w14:paraId="4B0E0758" w14:textId="77777777" w:rsidR="00CD1D84" w:rsidRPr="00AD1112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Rozporządzenie zostało ogłoszone w dniu 21 grudnia 2020 r.</w:t>
      </w:r>
    </w:p>
  </w:footnote>
  <w:footnote w:id="38">
    <w:p w14:paraId="743C9E05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Oznaczenie załącznika nr 1 nadane </w:t>
      </w:r>
      <w:r w:rsidRPr="002A0616">
        <w:t>przez § 1 pkt 9 rozporządzenia</w:t>
      </w:r>
      <w:r>
        <w:t>,</w:t>
      </w:r>
      <w:r w:rsidRPr="002A0616">
        <w:t xml:space="preserve"> </w:t>
      </w:r>
      <w:r>
        <w:t>o którym mowa w odnośniku 3.</w:t>
      </w:r>
    </w:p>
  </w:footnote>
  <w:footnote w:id="39">
    <w:p w14:paraId="54872AF7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Ze zmianą wprowadzoną przez § 1 pkt 9 lit. a rozporządzenia, o którym mowa w odnośniku 3.</w:t>
      </w:r>
    </w:p>
  </w:footnote>
  <w:footnote w:id="40">
    <w:p w14:paraId="60881707" w14:textId="2B038E3D" w:rsidR="00CD1D84" w:rsidRPr="006D0FE9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Wprowadzenie do wyliczenia ze zmianą wprowadzoną przez § 1 pkt 9 lit. a rozporządzenia, o którym mowa w odnośniku 3.</w:t>
      </w:r>
    </w:p>
  </w:footnote>
  <w:footnote w:id="41">
    <w:p w14:paraId="5FE84474" w14:textId="7777777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Wprowadzenie do wyliczenia w brzmieniu ustalonym przez § 1 pkt 9 lit. b </w:t>
      </w:r>
      <w:proofErr w:type="spellStart"/>
      <w:r>
        <w:t>tiret</w:t>
      </w:r>
      <w:proofErr w:type="spellEnd"/>
      <w:r>
        <w:t xml:space="preserve"> pierwsze rozporządzenia, o którym mowa w odnośniku 3.</w:t>
      </w:r>
    </w:p>
  </w:footnote>
  <w:footnote w:id="42">
    <w:p w14:paraId="6C96F8F8" w14:textId="2F4687A7" w:rsidR="00CD1D84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W brzmieniu ustalonym przez § 1 pkt 9 lit. b </w:t>
      </w:r>
      <w:proofErr w:type="spellStart"/>
      <w:r>
        <w:t>tiret</w:t>
      </w:r>
      <w:proofErr w:type="spellEnd"/>
      <w:r>
        <w:t xml:space="preserve"> drugi</w:t>
      </w:r>
      <w:r w:rsidR="00BB5884">
        <w:t>e</w:t>
      </w:r>
      <w:r>
        <w:t xml:space="preserve"> rozporządzenia, o którym mowa w odnośniku 3.</w:t>
      </w:r>
    </w:p>
  </w:footnote>
  <w:footnote w:id="43">
    <w:p w14:paraId="76DA3255" w14:textId="77777777" w:rsidR="00CD1D84" w:rsidRPr="002A0616" w:rsidRDefault="00CD1D84" w:rsidP="00CD1D8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D</w:t>
      </w:r>
      <w:r w:rsidRPr="002A0616">
        <w:t>odany przez § 1 pkt 10 rozporządzenia</w:t>
      </w:r>
      <w:r>
        <w:t>,</w:t>
      </w:r>
      <w:r w:rsidRPr="002A0616">
        <w:t xml:space="preserve"> </w:t>
      </w:r>
      <w:r>
        <w:t>o którym mowa w odnośniku 3.</w:t>
      </w:r>
    </w:p>
    <w:p w14:paraId="2BC9EAFB" w14:textId="77777777" w:rsidR="00CD1D84" w:rsidRDefault="00CD1D84" w:rsidP="00CD1D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A7DB" w14:textId="4DCA2202" w:rsidR="00EB065E" w:rsidRPr="00B371CC" w:rsidRDefault="00EB065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B1D2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24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6A6"/>
    <w:rsid w:val="000B26E8"/>
    <w:rsid w:val="000B298D"/>
    <w:rsid w:val="000B5B2D"/>
    <w:rsid w:val="000B5DCE"/>
    <w:rsid w:val="000C05BA"/>
    <w:rsid w:val="000C0E8F"/>
    <w:rsid w:val="000C4BC4"/>
    <w:rsid w:val="000C7B0B"/>
    <w:rsid w:val="000D0110"/>
    <w:rsid w:val="000D1B51"/>
    <w:rsid w:val="000D2468"/>
    <w:rsid w:val="000D318A"/>
    <w:rsid w:val="000D6173"/>
    <w:rsid w:val="000D69EE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29AC"/>
    <w:rsid w:val="00134CA0"/>
    <w:rsid w:val="00137EF9"/>
    <w:rsid w:val="0014026F"/>
    <w:rsid w:val="00147A47"/>
    <w:rsid w:val="00147AA1"/>
    <w:rsid w:val="001520CF"/>
    <w:rsid w:val="0015667C"/>
    <w:rsid w:val="00157110"/>
    <w:rsid w:val="0015742A"/>
    <w:rsid w:val="00157DA1"/>
    <w:rsid w:val="00162A9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189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5D3"/>
    <w:rsid w:val="001C0A3B"/>
    <w:rsid w:val="001C1832"/>
    <w:rsid w:val="001C188C"/>
    <w:rsid w:val="001D1783"/>
    <w:rsid w:val="001D2641"/>
    <w:rsid w:val="001D53CD"/>
    <w:rsid w:val="001D55A3"/>
    <w:rsid w:val="001D5AF5"/>
    <w:rsid w:val="001E4E0C"/>
    <w:rsid w:val="001E526D"/>
    <w:rsid w:val="001E5655"/>
    <w:rsid w:val="001F1113"/>
    <w:rsid w:val="001F1832"/>
    <w:rsid w:val="001F220F"/>
    <w:rsid w:val="001F25B3"/>
    <w:rsid w:val="001F63F6"/>
    <w:rsid w:val="001F6616"/>
    <w:rsid w:val="00202BD4"/>
    <w:rsid w:val="00204A97"/>
    <w:rsid w:val="002114EF"/>
    <w:rsid w:val="002166AD"/>
    <w:rsid w:val="00217871"/>
    <w:rsid w:val="00221ED8"/>
    <w:rsid w:val="00222E29"/>
    <w:rsid w:val="00223FDF"/>
    <w:rsid w:val="002279C0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5E1C"/>
    <w:rsid w:val="002765B4"/>
    <w:rsid w:val="00276A94"/>
    <w:rsid w:val="00277C33"/>
    <w:rsid w:val="0029405D"/>
    <w:rsid w:val="00294FA6"/>
    <w:rsid w:val="00295A6F"/>
    <w:rsid w:val="002A20C4"/>
    <w:rsid w:val="002A38CA"/>
    <w:rsid w:val="002A570F"/>
    <w:rsid w:val="002A7292"/>
    <w:rsid w:val="002A7358"/>
    <w:rsid w:val="002A7902"/>
    <w:rsid w:val="002B0F6B"/>
    <w:rsid w:val="002B1D2D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03E"/>
    <w:rsid w:val="002E3292"/>
    <w:rsid w:val="002E3F34"/>
    <w:rsid w:val="002E5F79"/>
    <w:rsid w:val="002E64FA"/>
    <w:rsid w:val="002F0A00"/>
    <w:rsid w:val="002F0CFA"/>
    <w:rsid w:val="002F669F"/>
    <w:rsid w:val="002F6A41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257"/>
    <w:rsid w:val="003268F9"/>
    <w:rsid w:val="00330647"/>
    <w:rsid w:val="00330BAF"/>
    <w:rsid w:val="00334E3A"/>
    <w:rsid w:val="003361DD"/>
    <w:rsid w:val="00341A6A"/>
    <w:rsid w:val="00345B9C"/>
    <w:rsid w:val="0035384F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C4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831"/>
    <w:rsid w:val="003E2DA3"/>
    <w:rsid w:val="003F020D"/>
    <w:rsid w:val="003F03D9"/>
    <w:rsid w:val="003F2FBE"/>
    <w:rsid w:val="003F318D"/>
    <w:rsid w:val="003F5BAE"/>
    <w:rsid w:val="003F617F"/>
    <w:rsid w:val="003F6ED7"/>
    <w:rsid w:val="00401C84"/>
    <w:rsid w:val="00402D8C"/>
    <w:rsid w:val="00403210"/>
    <w:rsid w:val="004035BB"/>
    <w:rsid w:val="004035EB"/>
    <w:rsid w:val="00405E67"/>
    <w:rsid w:val="00407332"/>
    <w:rsid w:val="00407828"/>
    <w:rsid w:val="00413D8E"/>
    <w:rsid w:val="004140F2"/>
    <w:rsid w:val="00417B22"/>
    <w:rsid w:val="00421085"/>
    <w:rsid w:val="0042123B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5060"/>
    <w:rsid w:val="00496DE2"/>
    <w:rsid w:val="0049728D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57A"/>
    <w:rsid w:val="004C05BD"/>
    <w:rsid w:val="004C3B06"/>
    <w:rsid w:val="004C3F97"/>
    <w:rsid w:val="004C7EE7"/>
    <w:rsid w:val="004D2DEE"/>
    <w:rsid w:val="004D2E1F"/>
    <w:rsid w:val="004D7BBC"/>
    <w:rsid w:val="004D7FD9"/>
    <w:rsid w:val="004E1324"/>
    <w:rsid w:val="004E19A5"/>
    <w:rsid w:val="004E37E5"/>
    <w:rsid w:val="004E3FDB"/>
    <w:rsid w:val="004E7F72"/>
    <w:rsid w:val="004F1F4A"/>
    <w:rsid w:val="004F296D"/>
    <w:rsid w:val="004F508B"/>
    <w:rsid w:val="004F695F"/>
    <w:rsid w:val="004F6CA4"/>
    <w:rsid w:val="0050070B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29C2"/>
    <w:rsid w:val="005130BD"/>
    <w:rsid w:val="005147E8"/>
    <w:rsid w:val="005158F2"/>
    <w:rsid w:val="00526DFC"/>
    <w:rsid w:val="00526F43"/>
    <w:rsid w:val="00527651"/>
    <w:rsid w:val="005363AB"/>
    <w:rsid w:val="005438AF"/>
    <w:rsid w:val="00544EF4"/>
    <w:rsid w:val="00545290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276"/>
    <w:rsid w:val="005900F7"/>
    <w:rsid w:val="00591124"/>
    <w:rsid w:val="00597024"/>
    <w:rsid w:val="005A0274"/>
    <w:rsid w:val="005A095C"/>
    <w:rsid w:val="005A669D"/>
    <w:rsid w:val="005A75D8"/>
    <w:rsid w:val="005B09A5"/>
    <w:rsid w:val="005B713E"/>
    <w:rsid w:val="005C03B6"/>
    <w:rsid w:val="005C348E"/>
    <w:rsid w:val="005C68E1"/>
    <w:rsid w:val="005D3763"/>
    <w:rsid w:val="005D44E9"/>
    <w:rsid w:val="005D55E1"/>
    <w:rsid w:val="005E19F7"/>
    <w:rsid w:val="005E4F04"/>
    <w:rsid w:val="005E62C2"/>
    <w:rsid w:val="005E6C71"/>
    <w:rsid w:val="005F0963"/>
    <w:rsid w:val="005F1165"/>
    <w:rsid w:val="005F2824"/>
    <w:rsid w:val="005F2EBA"/>
    <w:rsid w:val="005F3266"/>
    <w:rsid w:val="005F35ED"/>
    <w:rsid w:val="005F5529"/>
    <w:rsid w:val="005F7812"/>
    <w:rsid w:val="005F7A88"/>
    <w:rsid w:val="00603A1A"/>
    <w:rsid w:val="006046D5"/>
    <w:rsid w:val="00607A93"/>
    <w:rsid w:val="00607AB3"/>
    <w:rsid w:val="00610C08"/>
    <w:rsid w:val="00611F74"/>
    <w:rsid w:val="006148DF"/>
    <w:rsid w:val="00615772"/>
    <w:rsid w:val="00621256"/>
    <w:rsid w:val="00621FCC"/>
    <w:rsid w:val="00622E4B"/>
    <w:rsid w:val="00631452"/>
    <w:rsid w:val="006333DA"/>
    <w:rsid w:val="00635134"/>
    <w:rsid w:val="006356E2"/>
    <w:rsid w:val="00642A65"/>
    <w:rsid w:val="00645DCE"/>
    <w:rsid w:val="006465AC"/>
    <w:rsid w:val="006465BF"/>
    <w:rsid w:val="00653B22"/>
    <w:rsid w:val="006552F1"/>
    <w:rsid w:val="006570A5"/>
    <w:rsid w:val="00657BF4"/>
    <w:rsid w:val="006603FB"/>
    <w:rsid w:val="006608DF"/>
    <w:rsid w:val="006623AC"/>
    <w:rsid w:val="0066451C"/>
    <w:rsid w:val="006678AF"/>
    <w:rsid w:val="006701EF"/>
    <w:rsid w:val="0067230B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C7A68"/>
    <w:rsid w:val="006D2735"/>
    <w:rsid w:val="006D45B2"/>
    <w:rsid w:val="006E0FCC"/>
    <w:rsid w:val="006E1E96"/>
    <w:rsid w:val="006E5E21"/>
    <w:rsid w:val="006E6633"/>
    <w:rsid w:val="006F2648"/>
    <w:rsid w:val="006F2F10"/>
    <w:rsid w:val="006F34D2"/>
    <w:rsid w:val="006F482B"/>
    <w:rsid w:val="006F6311"/>
    <w:rsid w:val="00702556"/>
    <w:rsid w:val="0070277E"/>
    <w:rsid w:val="00704156"/>
    <w:rsid w:val="007069FC"/>
    <w:rsid w:val="00710640"/>
    <w:rsid w:val="00711221"/>
    <w:rsid w:val="00712675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410B6"/>
    <w:rsid w:val="00744C6F"/>
    <w:rsid w:val="007457F6"/>
    <w:rsid w:val="00745ABB"/>
    <w:rsid w:val="007461C8"/>
    <w:rsid w:val="00746E38"/>
    <w:rsid w:val="00747CD5"/>
    <w:rsid w:val="00753B51"/>
    <w:rsid w:val="00756629"/>
    <w:rsid w:val="00756BD7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F81"/>
    <w:rsid w:val="00792207"/>
    <w:rsid w:val="00792B64"/>
    <w:rsid w:val="00792E29"/>
    <w:rsid w:val="007930A6"/>
    <w:rsid w:val="0079379A"/>
    <w:rsid w:val="00794953"/>
    <w:rsid w:val="007A154A"/>
    <w:rsid w:val="007A1F2F"/>
    <w:rsid w:val="007A2A5C"/>
    <w:rsid w:val="007A5150"/>
    <w:rsid w:val="007A5373"/>
    <w:rsid w:val="007A72E6"/>
    <w:rsid w:val="007A789F"/>
    <w:rsid w:val="007B75BC"/>
    <w:rsid w:val="007C0BD6"/>
    <w:rsid w:val="007C3806"/>
    <w:rsid w:val="007C5BB7"/>
    <w:rsid w:val="007D07D5"/>
    <w:rsid w:val="007D1C64"/>
    <w:rsid w:val="007D31E9"/>
    <w:rsid w:val="007D32DD"/>
    <w:rsid w:val="007D6DCE"/>
    <w:rsid w:val="007D72C4"/>
    <w:rsid w:val="007E048A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486D"/>
    <w:rsid w:val="00817429"/>
    <w:rsid w:val="0082024A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60B6"/>
    <w:rsid w:val="008505CE"/>
    <w:rsid w:val="00850C9D"/>
    <w:rsid w:val="00852B59"/>
    <w:rsid w:val="00856272"/>
    <w:rsid w:val="008563FF"/>
    <w:rsid w:val="00857AA9"/>
    <w:rsid w:val="0086018B"/>
    <w:rsid w:val="008611DD"/>
    <w:rsid w:val="008620DE"/>
    <w:rsid w:val="00866867"/>
    <w:rsid w:val="00867308"/>
    <w:rsid w:val="00872257"/>
    <w:rsid w:val="008736F3"/>
    <w:rsid w:val="008753E6"/>
    <w:rsid w:val="0087738C"/>
    <w:rsid w:val="008802AF"/>
    <w:rsid w:val="00881926"/>
    <w:rsid w:val="0088318F"/>
    <w:rsid w:val="0088331D"/>
    <w:rsid w:val="00884F33"/>
    <w:rsid w:val="008852B0"/>
    <w:rsid w:val="00885AE7"/>
    <w:rsid w:val="00886B60"/>
    <w:rsid w:val="00887889"/>
    <w:rsid w:val="008920FF"/>
    <w:rsid w:val="008926E8"/>
    <w:rsid w:val="00894F19"/>
    <w:rsid w:val="0089616C"/>
    <w:rsid w:val="00896A10"/>
    <w:rsid w:val="008971B5"/>
    <w:rsid w:val="0089785F"/>
    <w:rsid w:val="008A5D26"/>
    <w:rsid w:val="008A6B13"/>
    <w:rsid w:val="008A6ECB"/>
    <w:rsid w:val="008B0517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E7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605D"/>
    <w:rsid w:val="00906419"/>
    <w:rsid w:val="00912889"/>
    <w:rsid w:val="00913A42"/>
    <w:rsid w:val="00914167"/>
    <w:rsid w:val="009143DB"/>
    <w:rsid w:val="00914AAA"/>
    <w:rsid w:val="00914C47"/>
    <w:rsid w:val="00915065"/>
    <w:rsid w:val="00915786"/>
    <w:rsid w:val="009178B1"/>
    <w:rsid w:val="00917CE5"/>
    <w:rsid w:val="009217C0"/>
    <w:rsid w:val="00925241"/>
    <w:rsid w:val="00925CEC"/>
    <w:rsid w:val="00926A3F"/>
    <w:rsid w:val="0092794E"/>
    <w:rsid w:val="00930D30"/>
    <w:rsid w:val="00932830"/>
    <w:rsid w:val="0093292C"/>
    <w:rsid w:val="009332A2"/>
    <w:rsid w:val="009361B8"/>
    <w:rsid w:val="00937598"/>
    <w:rsid w:val="0093790B"/>
    <w:rsid w:val="0094416D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5B45"/>
    <w:rsid w:val="00984E03"/>
    <w:rsid w:val="00987E85"/>
    <w:rsid w:val="0099322C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1848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6DE2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9F0"/>
    <w:rsid w:val="00A26A90"/>
    <w:rsid w:val="00A26B27"/>
    <w:rsid w:val="00A30E4F"/>
    <w:rsid w:val="00A32253"/>
    <w:rsid w:val="00A3310E"/>
    <w:rsid w:val="00A333A0"/>
    <w:rsid w:val="00A37E70"/>
    <w:rsid w:val="00A41B45"/>
    <w:rsid w:val="00A41BDC"/>
    <w:rsid w:val="00A431AA"/>
    <w:rsid w:val="00A437E1"/>
    <w:rsid w:val="00A4665E"/>
    <w:rsid w:val="00A4685E"/>
    <w:rsid w:val="00A50CD4"/>
    <w:rsid w:val="00A51191"/>
    <w:rsid w:val="00A56D62"/>
    <w:rsid w:val="00A56F07"/>
    <w:rsid w:val="00A5762C"/>
    <w:rsid w:val="00A600FC"/>
    <w:rsid w:val="00A60769"/>
    <w:rsid w:val="00A60BCA"/>
    <w:rsid w:val="00A61FA5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3ABF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46F"/>
    <w:rsid w:val="00AC4EA1"/>
    <w:rsid w:val="00AC5381"/>
    <w:rsid w:val="00AC5920"/>
    <w:rsid w:val="00AD0E65"/>
    <w:rsid w:val="00AD212A"/>
    <w:rsid w:val="00AD275F"/>
    <w:rsid w:val="00AD2BF2"/>
    <w:rsid w:val="00AD4E90"/>
    <w:rsid w:val="00AD5422"/>
    <w:rsid w:val="00AE4179"/>
    <w:rsid w:val="00AE4425"/>
    <w:rsid w:val="00AE4FBE"/>
    <w:rsid w:val="00AE650F"/>
    <w:rsid w:val="00AE6555"/>
    <w:rsid w:val="00AE6AD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3E5D"/>
    <w:rsid w:val="00B1528C"/>
    <w:rsid w:val="00B16ACD"/>
    <w:rsid w:val="00B21487"/>
    <w:rsid w:val="00B232D1"/>
    <w:rsid w:val="00B24504"/>
    <w:rsid w:val="00B24DB5"/>
    <w:rsid w:val="00B31F9E"/>
    <w:rsid w:val="00B3268F"/>
    <w:rsid w:val="00B32C2C"/>
    <w:rsid w:val="00B33A1A"/>
    <w:rsid w:val="00B33E6C"/>
    <w:rsid w:val="00B34CC8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0B8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884"/>
    <w:rsid w:val="00BB6C0E"/>
    <w:rsid w:val="00BB7B38"/>
    <w:rsid w:val="00BC11E5"/>
    <w:rsid w:val="00BC4BC6"/>
    <w:rsid w:val="00BC52FD"/>
    <w:rsid w:val="00BC6E62"/>
    <w:rsid w:val="00BC7443"/>
    <w:rsid w:val="00BC7CF2"/>
    <w:rsid w:val="00BD0648"/>
    <w:rsid w:val="00BD1040"/>
    <w:rsid w:val="00BD34AA"/>
    <w:rsid w:val="00BE0C44"/>
    <w:rsid w:val="00BE1B8B"/>
    <w:rsid w:val="00BE2A18"/>
    <w:rsid w:val="00BE2C01"/>
    <w:rsid w:val="00BE41EC"/>
    <w:rsid w:val="00BE4CDB"/>
    <w:rsid w:val="00BE56FB"/>
    <w:rsid w:val="00BE7FFA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27B7"/>
    <w:rsid w:val="00C44426"/>
    <w:rsid w:val="00C445F3"/>
    <w:rsid w:val="00C451F4"/>
    <w:rsid w:val="00C45EB1"/>
    <w:rsid w:val="00C54A3A"/>
    <w:rsid w:val="00C55566"/>
    <w:rsid w:val="00C560E7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FC8"/>
    <w:rsid w:val="00C84C47"/>
    <w:rsid w:val="00C858A4"/>
    <w:rsid w:val="00C86AFA"/>
    <w:rsid w:val="00CA505E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1D84"/>
    <w:rsid w:val="00CD214E"/>
    <w:rsid w:val="00CD46FA"/>
    <w:rsid w:val="00CD5973"/>
    <w:rsid w:val="00CE13B5"/>
    <w:rsid w:val="00CE31A6"/>
    <w:rsid w:val="00CF09AA"/>
    <w:rsid w:val="00CF46E2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361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B2C"/>
    <w:rsid w:val="00D74FC2"/>
    <w:rsid w:val="00D76EC9"/>
    <w:rsid w:val="00D77351"/>
    <w:rsid w:val="00D80E7D"/>
    <w:rsid w:val="00D81397"/>
    <w:rsid w:val="00D81399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FFB"/>
    <w:rsid w:val="00DA3FDD"/>
    <w:rsid w:val="00DA587D"/>
    <w:rsid w:val="00DA7017"/>
    <w:rsid w:val="00DA7028"/>
    <w:rsid w:val="00DA7FFA"/>
    <w:rsid w:val="00DB1AD2"/>
    <w:rsid w:val="00DB2B58"/>
    <w:rsid w:val="00DB5206"/>
    <w:rsid w:val="00DB6276"/>
    <w:rsid w:val="00DB63F5"/>
    <w:rsid w:val="00DC1C6B"/>
    <w:rsid w:val="00DC2C2E"/>
    <w:rsid w:val="00DC333D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873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5DDA"/>
    <w:rsid w:val="00E773E8"/>
    <w:rsid w:val="00E83ADD"/>
    <w:rsid w:val="00E84F38"/>
    <w:rsid w:val="00E85623"/>
    <w:rsid w:val="00E87441"/>
    <w:rsid w:val="00E91FAE"/>
    <w:rsid w:val="00E95242"/>
    <w:rsid w:val="00E96E3F"/>
    <w:rsid w:val="00EA270C"/>
    <w:rsid w:val="00EA4974"/>
    <w:rsid w:val="00EA532E"/>
    <w:rsid w:val="00EA559C"/>
    <w:rsid w:val="00EA6DF9"/>
    <w:rsid w:val="00EB065E"/>
    <w:rsid w:val="00EB06D9"/>
    <w:rsid w:val="00EB192B"/>
    <w:rsid w:val="00EB19ED"/>
    <w:rsid w:val="00EB1CAB"/>
    <w:rsid w:val="00EB4F61"/>
    <w:rsid w:val="00EC0F5A"/>
    <w:rsid w:val="00EC1E9C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6407"/>
    <w:rsid w:val="00EF6F7F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98B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D99"/>
    <w:rsid w:val="00F9415B"/>
    <w:rsid w:val="00F9683B"/>
    <w:rsid w:val="00F97B45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82A35"/>
  <w15:docId w15:val="{1E88856F-A55E-4A5F-B720-87B59422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8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qFormat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tekstu%20jednolit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2020-07-03T00:00:00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2EF2F2E0BA94EB899F8CD09D11B34" ma:contentTypeVersion="12" ma:contentTypeDescription="Utwórz nowy dokument." ma:contentTypeScope="" ma:versionID="a7be8239cc9b1f7067424dc1069dd54e">
  <xsd:schema xmlns:xsd="http://www.w3.org/2001/XMLSchema" xmlns:xs="http://www.w3.org/2001/XMLSchema" xmlns:p="http://schemas.microsoft.com/office/2006/metadata/properties" xmlns:ns3="9881f20c-d130-4961-a8a8-ab11c86da7b9" xmlns:ns4="8a032eee-edb1-4139-8356-0b3f67628226" targetNamespace="http://schemas.microsoft.com/office/2006/metadata/properties" ma:root="true" ma:fieldsID="5a0e1448d5130b6f7e992029e5c60605" ns3:_="" ns4:_="">
    <xsd:import namespace="9881f20c-d130-4961-a8a8-ab11c86da7b9"/>
    <xsd:import namespace="8a032eee-edb1-4139-8356-0b3f676282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f20c-d130-4961-a8a8-ab11c86da7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2eee-edb1-4139-8356-0b3f67628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154F48-0F5F-41D9-BC3E-8DC7612E1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1f20c-d130-4961-a8a8-ab11c86da7b9"/>
    <ds:schemaRef ds:uri="8a032eee-edb1-4139-8356-0b3f67628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03470-FFF6-49F5-8A4C-557BA0F181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28A7B-4CDC-40F5-A840-278FCD224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C9E3121-0012-4B05-B279-EAC3892B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4_0.dotm</Template>
  <TotalTime>24</TotalTime>
  <Pages>14</Pages>
  <Words>3380</Words>
  <Characters>20282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Company>&lt;nazwa organu&gt;</Company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creator>Flis Renata</dc:creator>
  <cp:lastModifiedBy>Madej Krzysztof</cp:lastModifiedBy>
  <cp:revision>8</cp:revision>
  <cp:lastPrinted>2012-04-23T06:39:00Z</cp:lastPrinted>
  <dcterms:created xsi:type="dcterms:W3CDTF">2022-12-29T11:57:00Z</dcterms:created>
  <dcterms:modified xsi:type="dcterms:W3CDTF">2022-12-29T15:05:00Z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0x010100C482EF2F2E0BA94EB899F8CD09D11B34</vt:lpwstr>
  </property>
</Properties>
</file>