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83BE" w14:textId="77777777" w:rsidR="00202C86" w:rsidRPr="007D3B39" w:rsidRDefault="00202C86" w:rsidP="007D3B39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7D3B39">
        <w:rPr>
          <w:rStyle w:val="Ppogrubienie"/>
          <w:sz w:val="24"/>
          <w:szCs w:val="24"/>
        </w:rPr>
        <w:t>Opracowano na podstawie:</w:t>
      </w:r>
      <w:r w:rsidRPr="007D3B39">
        <w:rPr>
          <w:rStyle w:val="Ppogrubienie"/>
          <w:sz w:val="24"/>
          <w:szCs w:val="24"/>
        </w:rPr>
        <w:t xml:space="preserve"> Dz. U.</w:t>
      </w:r>
      <w:r w:rsidRPr="007D3B39">
        <w:rPr>
          <w:rStyle w:val="Ppogrubienie"/>
          <w:sz w:val="24"/>
          <w:szCs w:val="24"/>
        </w:rPr>
        <w:t xml:space="preserve"> z</w:t>
      </w:r>
      <w:r w:rsidRPr="007D3B39">
        <w:rPr>
          <w:rStyle w:val="Ppogrubienie"/>
          <w:sz w:val="24"/>
          <w:szCs w:val="24"/>
        </w:rPr>
        <w:t> </w:t>
      </w:r>
      <w:r w:rsidRPr="007D3B39">
        <w:rPr>
          <w:rStyle w:val="Ppogrubienie"/>
          <w:sz w:val="24"/>
          <w:szCs w:val="24"/>
        </w:rPr>
        <w:t>2020</w:t>
      </w:r>
      <w:r w:rsidRPr="007D3B39">
        <w:rPr>
          <w:rStyle w:val="Ppogrubienie"/>
          <w:sz w:val="24"/>
          <w:szCs w:val="24"/>
        </w:rPr>
        <w:t> </w:t>
      </w:r>
      <w:r w:rsidRPr="007D3B39">
        <w:rPr>
          <w:rStyle w:val="Ppogrubienie"/>
          <w:sz w:val="24"/>
          <w:szCs w:val="24"/>
        </w:rPr>
        <w:t>r.</w:t>
      </w:r>
      <w:r w:rsidRPr="007D3B39">
        <w:rPr>
          <w:rStyle w:val="Ppogrubienie"/>
          <w:sz w:val="24"/>
          <w:szCs w:val="24"/>
        </w:rPr>
        <w:t xml:space="preserve"> poz. </w:t>
      </w:r>
      <w:r w:rsidRPr="007D3B39">
        <w:rPr>
          <w:rStyle w:val="Ppogrubienie"/>
          <w:sz w:val="24"/>
          <w:szCs w:val="24"/>
        </w:rPr>
        <w:t>773</w:t>
      </w:r>
      <w:r w:rsidRPr="007D3B39">
        <w:rPr>
          <w:rStyle w:val="Ppogrubienie"/>
          <w:sz w:val="24"/>
          <w:szCs w:val="24"/>
        </w:rPr>
        <w:t xml:space="preserve"> </w:t>
      </w:r>
      <w:r w:rsidRPr="007D3B39">
        <w:rPr>
          <w:rStyle w:val="Ppogrubienie"/>
          <w:sz w:val="24"/>
          <w:szCs w:val="24"/>
        </w:rPr>
        <w:t>i</w:t>
      </w:r>
      <w:r w:rsidRPr="007D3B39">
        <w:rPr>
          <w:rStyle w:val="Ppogrubienie"/>
          <w:sz w:val="24"/>
          <w:szCs w:val="24"/>
        </w:rPr>
        <w:t> </w:t>
      </w:r>
      <w:r w:rsidRPr="007D3B39">
        <w:rPr>
          <w:rStyle w:val="Ppogrubienie"/>
          <w:sz w:val="24"/>
          <w:szCs w:val="24"/>
        </w:rPr>
        <w:t>2318</w:t>
      </w:r>
      <w:r w:rsidRPr="007D3B39">
        <w:rPr>
          <w:rStyle w:val="Ppogrubienie"/>
          <w:sz w:val="24"/>
          <w:szCs w:val="24"/>
        </w:rPr>
        <w:t xml:space="preserve"> oraz</w:t>
      </w:r>
      <w:r w:rsidRPr="007D3B39">
        <w:rPr>
          <w:rStyle w:val="Ppogrubienie"/>
          <w:sz w:val="24"/>
          <w:szCs w:val="24"/>
        </w:rPr>
        <w:t xml:space="preserve"> z</w:t>
      </w:r>
      <w:r w:rsidRPr="007D3B39">
        <w:rPr>
          <w:rStyle w:val="Ppogrubienie"/>
          <w:sz w:val="24"/>
          <w:szCs w:val="24"/>
        </w:rPr>
        <w:t> </w:t>
      </w:r>
      <w:r w:rsidRPr="007D3B39">
        <w:rPr>
          <w:rStyle w:val="Ppogrubienie"/>
          <w:sz w:val="24"/>
          <w:szCs w:val="24"/>
        </w:rPr>
        <w:t>2021</w:t>
      </w:r>
      <w:r w:rsidRPr="007D3B39">
        <w:rPr>
          <w:rStyle w:val="Ppogrubienie"/>
          <w:sz w:val="24"/>
          <w:szCs w:val="24"/>
        </w:rPr>
        <w:t> </w:t>
      </w:r>
      <w:r w:rsidRPr="007D3B39">
        <w:rPr>
          <w:rStyle w:val="Ppogrubienie"/>
          <w:sz w:val="24"/>
          <w:szCs w:val="24"/>
        </w:rPr>
        <w:t>r.</w:t>
      </w:r>
      <w:r w:rsidRPr="007D3B39">
        <w:rPr>
          <w:rStyle w:val="Ppogrubienie"/>
          <w:sz w:val="24"/>
          <w:szCs w:val="24"/>
        </w:rPr>
        <w:t xml:space="preserve"> poz. </w:t>
      </w:r>
      <w:r w:rsidRPr="007D3B39">
        <w:rPr>
          <w:rStyle w:val="Ppogrubienie"/>
          <w:sz w:val="24"/>
          <w:szCs w:val="24"/>
        </w:rPr>
        <w:t>665</w:t>
      </w:r>
    </w:p>
    <w:p w14:paraId="565DF94C" w14:textId="77777777" w:rsidR="00202C86" w:rsidRPr="007D3B39" w:rsidRDefault="00202C86" w:rsidP="007D3B3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Rozporządzenie</w:t>
      </w:r>
    </w:p>
    <w:p w14:paraId="6E31BA50" w14:textId="77777777" w:rsidR="00202C86" w:rsidRPr="007D3B39" w:rsidRDefault="00202C86" w:rsidP="007D3B3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Ministra Funduszy i Polityki Regionalnej</w:t>
      </w:r>
      <w:r w:rsidRPr="007D3B39">
        <w:rPr>
          <w:rStyle w:val="IGPindeksgrnyipogrubienie"/>
          <w:sz w:val="24"/>
          <w:szCs w:val="24"/>
        </w:rPr>
        <w:footnoteReference w:id="2"/>
      </w:r>
      <w:r w:rsidRPr="007D3B39">
        <w:rPr>
          <w:rStyle w:val="IGPindeksgrnyipogrubienie"/>
          <w:sz w:val="24"/>
          <w:szCs w:val="24"/>
        </w:rPr>
        <w:t>)</w:t>
      </w:r>
    </w:p>
    <w:p w14:paraId="04C589E0" w14:textId="77777777" w:rsidR="00202C86" w:rsidRPr="007D3B39" w:rsidRDefault="00202C86" w:rsidP="007D3B39">
      <w:pPr>
        <w:pStyle w:val="DATAAKTUdatauchwalenialubwydaniaaktu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z dnia 28 kwietnia 2020 r.</w:t>
      </w:r>
    </w:p>
    <w:p w14:paraId="2946FEC3" w14:textId="77777777" w:rsidR="00202C86" w:rsidRPr="007D3B39" w:rsidRDefault="00202C86" w:rsidP="007D3B39">
      <w:pPr>
        <w:pStyle w:val="TYTUAKTUprzedmiotregulacjiustawylubrozporzdzenia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w sprawie udzielania pomocy w formie dotacji lub pomocy zwrotnej w ramach programów operacyjnych na lata 2014–2020 w celu wspierania polskiej gospodarki w związku z wystąpieniem pandemii COVID</w:t>
      </w:r>
      <w:r w:rsidRPr="007D3B39">
        <w:rPr>
          <w:sz w:val="24"/>
          <w:szCs w:val="24"/>
        </w:rPr>
        <w:noBreakHyphen/>
        <w:t>19</w:t>
      </w:r>
    </w:p>
    <w:p w14:paraId="23A85502" w14:textId="77777777" w:rsidR="00202C86" w:rsidRPr="007D3B39" w:rsidRDefault="00202C86" w:rsidP="007D3B39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Na podstawie art. 27 ust. 4 ustawy z dnia 11 lipca 2014 r. o zasadach realizacji programów w zakresie polityki spójności finansowanych w perspektywie finansowej 2014–2020 (Dz. U. z 2020 r. poz. 818) zarządza się, co następuje:</w:t>
      </w:r>
    </w:p>
    <w:p w14:paraId="0BD20339" w14:textId="77777777" w:rsidR="00202C86" w:rsidRPr="007D3B39" w:rsidRDefault="00202C86" w:rsidP="007D3B39">
      <w:pPr>
        <w:pStyle w:val="ARTartustawynprozporzdzenia"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1.</w:t>
      </w:r>
      <w:r w:rsidRPr="007D3B39">
        <w:rPr>
          <w:sz w:val="24"/>
          <w:szCs w:val="24"/>
        </w:rPr>
        <w:t> Rozporządzenie określa szczegółowe przeznaczenie, warunki i tryb udzielania pomocy, w rozumieniu art. 107 ust. 3 lit. b Traktatu o funkcjonowaniu Unii Europejskiej, przedsiębiorcom w celu wspierania polskiej gospodarki w związku z wystąpieniem pandemii COVID</w:t>
      </w:r>
      <w:r w:rsidRPr="007D3B39">
        <w:rPr>
          <w:sz w:val="24"/>
          <w:szCs w:val="24"/>
        </w:rPr>
        <w:noBreakHyphen/>
        <w:t>19, w ramach programów operacyjnych na lata 2014–2020, zwanej dalej „pomocą”, oraz podmioty udzielające tej pomocy.</w:t>
      </w:r>
    </w:p>
    <w:p w14:paraId="12D25EDA" w14:textId="77777777" w:rsidR="00202C86" w:rsidRPr="007D3B39" w:rsidRDefault="00202C86" w:rsidP="007D3B3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2.</w:t>
      </w:r>
      <w:r w:rsidRPr="007D3B39">
        <w:rPr>
          <w:sz w:val="24"/>
          <w:szCs w:val="24"/>
        </w:rPr>
        <w:t> Ilekroć w rozporządzeniu jest mowa o:</w:t>
      </w:r>
    </w:p>
    <w:p w14:paraId="2B8D8D11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1)</w:t>
      </w:r>
      <w:r w:rsidRPr="007D3B39">
        <w:rPr>
          <w:sz w:val="24"/>
          <w:szCs w:val="24"/>
        </w:rPr>
        <w:tab/>
        <w:t>COVID</w:t>
      </w:r>
      <w:r w:rsidRPr="007D3B39">
        <w:rPr>
          <w:sz w:val="24"/>
          <w:szCs w:val="24"/>
        </w:rPr>
        <w:noBreakHyphen/>
        <w:t>19 – oznacza to chorobę wywołaną wirusem SARS</w:t>
      </w:r>
      <w:r w:rsidRPr="007D3B39">
        <w:rPr>
          <w:sz w:val="24"/>
          <w:szCs w:val="24"/>
        </w:rPr>
        <w:noBreakHyphen/>
        <w:t>CoV</w:t>
      </w:r>
      <w:r w:rsidRPr="007D3B39">
        <w:rPr>
          <w:sz w:val="24"/>
          <w:szCs w:val="24"/>
        </w:rPr>
        <w:noBreakHyphen/>
        <w:t>2;</w:t>
      </w:r>
    </w:p>
    <w:p w14:paraId="70697DAB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2)</w:t>
      </w:r>
      <w:r w:rsidRPr="007D3B39">
        <w:rPr>
          <w:sz w:val="24"/>
          <w:szCs w:val="24"/>
        </w:rPr>
        <w:tab/>
        <w:t>dużym przedsiębiorcy – oznacza to przedsiębiorstwo w rozumieniu art. 1 załącznika I do rozporządzenia Komisji (UE) nr 651/2014 z dnia 17 czerwca 2014 r. uznającego niektóre rodzaje pomocy za zgodne z rynkiem wewnętrznym w zastosowaniu art. 107 i 108 Traktatu (Dz. Urz. UE L 187 z 26.06.2014, str. 1, z </w:t>
      </w:r>
      <w:proofErr w:type="spellStart"/>
      <w:r w:rsidRPr="007D3B39">
        <w:rPr>
          <w:sz w:val="24"/>
          <w:szCs w:val="24"/>
        </w:rPr>
        <w:t>późn</w:t>
      </w:r>
      <w:proofErr w:type="spellEnd"/>
      <w:r w:rsidRPr="007D3B39">
        <w:rPr>
          <w:sz w:val="24"/>
          <w:szCs w:val="24"/>
        </w:rPr>
        <w:t>. zm.</w:t>
      </w:r>
      <w:r w:rsidRPr="007D3B39">
        <w:rPr>
          <w:rStyle w:val="IGindeksgrny"/>
          <w:sz w:val="24"/>
          <w:szCs w:val="24"/>
        </w:rPr>
        <w:footnoteReference w:id="3"/>
      </w:r>
      <w:r w:rsidRPr="007D3B39">
        <w:rPr>
          <w:rStyle w:val="IGindeksgrny"/>
          <w:sz w:val="24"/>
          <w:szCs w:val="24"/>
        </w:rPr>
        <w:t>)</w:t>
      </w:r>
      <w:r w:rsidRPr="007D3B39">
        <w:rPr>
          <w:sz w:val="24"/>
          <w:szCs w:val="24"/>
        </w:rPr>
        <w:t>), zwanego dalej „rozporządzeniem nr 651/2014”, niebędące mikroprzedsiębiorstwem, małym przedsiębiorstwem lub średnim przedsiębiorstwem;</w:t>
      </w:r>
    </w:p>
    <w:p w14:paraId="1A0707AD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3)</w:t>
      </w:r>
      <w:r w:rsidRPr="007D3B39">
        <w:rPr>
          <w:sz w:val="24"/>
          <w:szCs w:val="24"/>
        </w:rPr>
        <w:tab/>
      </w:r>
      <w:proofErr w:type="spellStart"/>
      <w:r w:rsidRPr="007D3B39">
        <w:rPr>
          <w:sz w:val="24"/>
          <w:szCs w:val="24"/>
        </w:rPr>
        <w:t>mikroprzedsiębiorcy</w:t>
      </w:r>
      <w:proofErr w:type="spellEnd"/>
      <w:r w:rsidRPr="007D3B39">
        <w:rPr>
          <w:sz w:val="24"/>
          <w:szCs w:val="24"/>
        </w:rPr>
        <w:t>, małym lub średnim przedsiębiorcy – oznacza to odpowiednio mikroprzedsiębiorstwo, małe lub średnie przedsiębiorstwo, spełniające warunki określone w załączniku I do rozporządzenia nr 651/2014;</w:t>
      </w:r>
    </w:p>
    <w:p w14:paraId="1ABE49BF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4)</w:t>
      </w:r>
      <w:r w:rsidRPr="007D3B39">
        <w:rPr>
          <w:sz w:val="24"/>
          <w:szCs w:val="24"/>
        </w:rPr>
        <w:tab/>
        <w:t>pomocy zwrotnej – oznacza to zaliczkę zwrotną w rozumieniu art. 2 pkt 21 rozporządzenia 651/2014;</w:t>
      </w:r>
    </w:p>
    <w:p w14:paraId="111FEC52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lastRenderedPageBreak/>
        <w:t>5)</w:t>
      </w:r>
      <w:r w:rsidRPr="007D3B39">
        <w:rPr>
          <w:sz w:val="24"/>
          <w:szCs w:val="24"/>
        </w:rPr>
        <w:tab/>
        <w:t xml:space="preserve">przedsiębiorcy – oznacza to </w:t>
      </w:r>
      <w:proofErr w:type="spellStart"/>
      <w:r w:rsidRPr="007D3B39">
        <w:rPr>
          <w:sz w:val="24"/>
          <w:szCs w:val="24"/>
        </w:rPr>
        <w:t>mikroprzedsiębiorcę</w:t>
      </w:r>
      <w:proofErr w:type="spellEnd"/>
      <w:r w:rsidRPr="007D3B39">
        <w:rPr>
          <w:sz w:val="24"/>
          <w:szCs w:val="24"/>
        </w:rPr>
        <w:t>, małego przedsiębiorcę, średniego przedsiębiorcę lub dużego przedsiębiorcę;</w:t>
      </w:r>
    </w:p>
    <w:p w14:paraId="10B9C7A7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6)</w:t>
      </w:r>
      <w:r w:rsidRPr="007D3B39">
        <w:rPr>
          <w:sz w:val="24"/>
          <w:szCs w:val="24"/>
        </w:rPr>
        <w:tab/>
        <w:t>wsparciu – oznacza to finansowanie zewnętrzne niestanowiące pomocy.</w:t>
      </w:r>
    </w:p>
    <w:p w14:paraId="422D1E8B" w14:textId="77777777" w:rsidR="00202C86" w:rsidRPr="007D3B39" w:rsidRDefault="00202C86" w:rsidP="007D3B39">
      <w:pPr>
        <w:pStyle w:val="ARTartustawynprozporzdzenia"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3.</w:t>
      </w:r>
      <w:r w:rsidRPr="007D3B39">
        <w:rPr>
          <w:sz w:val="24"/>
          <w:szCs w:val="24"/>
        </w:rPr>
        <w:t xml:space="preserve"> Pomoc może być udzielana </w:t>
      </w:r>
      <w:proofErr w:type="spellStart"/>
      <w:r w:rsidRPr="007D3B39">
        <w:rPr>
          <w:sz w:val="24"/>
          <w:szCs w:val="24"/>
        </w:rPr>
        <w:t>mikroprzedsiębiorcom</w:t>
      </w:r>
      <w:proofErr w:type="spellEnd"/>
      <w:r w:rsidRPr="007D3B39">
        <w:rPr>
          <w:sz w:val="24"/>
          <w:szCs w:val="24"/>
        </w:rPr>
        <w:t>, małym i średnim przedsiębiorcom oraz dużym przedsiębiorcom na cele inwestycyjne lub obrotowe, nakierowane na łagodzenie skutków wystąpienia pandemii COVID</w:t>
      </w:r>
      <w:r w:rsidRPr="007D3B39">
        <w:rPr>
          <w:sz w:val="24"/>
          <w:szCs w:val="24"/>
        </w:rPr>
        <w:noBreakHyphen/>
        <w:t>19.</w:t>
      </w:r>
    </w:p>
    <w:p w14:paraId="57F9A245" w14:textId="77777777" w:rsidR="00202C86" w:rsidRPr="007D3B39" w:rsidRDefault="00202C86" w:rsidP="007D3B39">
      <w:pPr>
        <w:pStyle w:val="ARTartustawynprozporzdzenia"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4.</w:t>
      </w:r>
      <w:r w:rsidRPr="007D3B39">
        <w:rPr>
          <w:sz w:val="24"/>
          <w:szCs w:val="24"/>
        </w:rPr>
        <w:t> 1. Pomoc może być udzielana wyłącznie przedsiębiorcom, którzy w dniu jej udzielenia nie znajdują się w trudnej sytuacji w rozumieniu art. 2 pkt 18 rozporządzenia nr 651/2014, w rozumieniu art. 2 pkt 14 rozporządzenia Komisji (UE) nr 702/2014 z dnia 25 czerwca 2014 r. uznającego niektóre kategorie pomocy w sektorach rolnym i leśnym oraz na obszarach wiejskich za zgodne z rynkiem wewnętrznym w zastosowaniu art. 107 i 108 Traktatu o funkcjonowaniu Unii Europejskiej (Dz. Urz. UE L 193 z 01.07.2014, str. 1, z </w:t>
      </w:r>
      <w:proofErr w:type="spellStart"/>
      <w:r w:rsidRPr="007D3B39">
        <w:rPr>
          <w:sz w:val="24"/>
          <w:szCs w:val="24"/>
        </w:rPr>
        <w:t>późn</w:t>
      </w:r>
      <w:proofErr w:type="spellEnd"/>
      <w:r w:rsidRPr="007D3B39">
        <w:rPr>
          <w:sz w:val="24"/>
          <w:szCs w:val="24"/>
        </w:rPr>
        <w:t>. zm.</w:t>
      </w:r>
      <w:r w:rsidRPr="007D3B39">
        <w:rPr>
          <w:rStyle w:val="IGindeksgrny"/>
          <w:sz w:val="24"/>
          <w:szCs w:val="24"/>
        </w:rPr>
        <w:footnoteReference w:id="4"/>
      </w:r>
      <w:r w:rsidRPr="007D3B39">
        <w:rPr>
          <w:rStyle w:val="IGindeksgrny"/>
          <w:sz w:val="24"/>
          <w:szCs w:val="24"/>
        </w:rPr>
        <w:t>)</w:t>
      </w:r>
      <w:r w:rsidRPr="007D3B39">
        <w:rPr>
          <w:sz w:val="24"/>
          <w:szCs w:val="24"/>
        </w:rPr>
        <w:t>) – jeżeli pomoc ma być udzielona w sektorze produkcji podstawowej produktów rolnych</w:t>
      </w:r>
      <w:bookmarkStart w:id="0" w:name="_GoBack"/>
      <w:bookmarkEnd w:id="0"/>
      <w:r w:rsidRPr="007D3B39">
        <w:rPr>
          <w:sz w:val="24"/>
          <w:szCs w:val="24"/>
        </w:rPr>
        <w:t xml:space="preserve"> w rozumieniu art. 2 pkt 9 rozporządzenia 651/2014, albo w trudnej sytuacji w rozumieniu art. 3 pkt 5 rozporządzenia Komisji (UE) nr 1388/2014 z dnia 16 grudnia 2014 r. uznającego niektóre kategorie pomocy udzielanej przedsiębiorstwom prowadzącym działalność w zakresie produkcji, przetwórstwa i wprowadzania do obrotu produktów rybołówstwa i akwakultury za zgodne z rynkiem wewnętrznym w zastosowaniu art. 107 i 108 Traktatu o funkcjonowaniu Unii Europejskiej (Dz. Urz. UE L 369 z 24.12.2014, str. 37) – jeżeli pomoc ma być udzielona w sektorze rybołówstwa lub akwakultury, objętym rozporządzeniem Parlamentu Europejskiego i Rady (UE) nr 1379/2013 z dnia 11 grudnia 2013 r. w sprawie wspólnej organizacji rynków produktów rybołówstwa i akwakultury, zmieniającym rozporządzenia Rady (WE) nr 1184/2006 i (WE) nr 1224/2009 oraz uchylającym rozporządzenie Rady (WE) nr 104/2000 (Dz. Urz. UE L 354 z 28.12.2013, str. 1, z </w:t>
      </w:r>
      <w:proofErr w:type="spellStart"/>
      <w:r w:rsidRPr="007D3B39">
        <w:rPr>
          <w:sz w:val="24"/>
          <w:szCs w:val="24"/>
        </w:rPr>
        <w:t>późn</w:t>
      </w:r>
      <w:proofErr w:type="spellEnd"/>
      <w:r w:rsidRPr="007D3B39">
        <w:rPr>
          <w:sz w:val="24"/>
          <w:szCs w:val="24"/>
        </w:rPr>
        <w:t>. zm.</w:t>
      </w:r>
      <w:r w:rsidRPr="007D3B39">
        <w:rPr>
          <w:rStyle w:val="IGindeksgrny"/>
          <w:sz w:val="24"/>
          <w:szCs w:val="24"/>
        </w:rPr>
        <w:footnoteReference w:id="5"/>
      </w:r>
      <w:r w:rsidRPr="007D3B39">
        <w:rPr>
          <w:rStyle w:val="IGindeksgrny"/>
          <w:sz w:val="24"/>
          <w:szCs w:val="24"/>
        </w:rPr>
        <w:t>)</w:t>
      </w:r>
      <w:r w:rsidRPr="007D3B39">
        <w:rPr>
          <w:sz w:val="24"/>
          <w:szCs w:val="24"/>
        </w:rPr>
        <w:t>), zwanym dalej „rozporządzeniem nr 1379/2013”, lub przedsiębiorcom, którzy nie znajdowali się w trudnej sytuacji w dniu 31 grudnia 2019 r., ale po tym dniu znaleźli się w trudnej sytuacji z powodu wystąpienia pandemii COVID</w:t>
      </w:r>
      <w:r w:rsidRPr="007D3B39">
        <w:rPr>
          <w:sz w:val="24"/>
          <w:szCs w:val="24"/>
        </w:rPr>
        <w:noBreakHyphen/>
        <w:t>19.</w:t>
      </w:r>
    </w:p>
    <w:p w14:paraId="1ED320DD" w14:textId="77777777" w:rsidR="00202C86" w:rsidRPr="007D3B39" w:rsidRDefault="00202C86" w:rsidP="007D3B39">
      <w:pPr>
        <w:pStyle w:val="USTustnpkodeksu"/>
        <w:keepNext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2. Przepisów rozporządzenia nie stosuje się w odniesieniu do:</w:t>
      </w:r>
    </w:p>
    <w:p w14:paraId="24A07210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1)</w:t>
      </w:r>
      <w:r w:rsidRPr="007D3B39">
        <w:rPr>
          <w:sz w:val="24"/>
          <w:szCs w:val="24"/>
        </w:rPr>
        <w:tab/>
        <w:t xml:space="preserve">wsparcia udzielanego przedsiębiorcom prowadzącym działalność w zakresie przetwarzania i wprowadzania do obrotu produktów rolnych, jeżeli wsparcie jest uwarunkowane jego przeniesieniem w części lub w całości na producentów surowców lub jest ustalane na podstawie ceny lub </w:t>
      </w:r>
      <w:r w:rsidRPr="007D3B39">
        <w:rPr>
          <w:sz w:val="24"/>
          <w:szCs w:val="24"/>
        </w:rPr>
        <w:lastRenderedPageBreak/>
        <w:t>ilości produktów zakupionych od producentów surowców lub wprowadzonych na rynek przez zainteresowanych przedsiębiorców;</w:t>
      </w:r>
    </w:p>
    <w:p w14:paraId="3A4496FF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2)</w:t>
      </w:r>
      <w:r w:rsidRPr="007D3B39">
        <w:rPr>
          <w:sz w:val="24"/>
          <w:szCs w:val="24"/>
        </w:rPr>
        <w:tab/>
        <w:t>wsparcia udzielanego w sektorze produkcji podstawowej produktów rolnych, w rozumieniu art. 2 pkt 9 rozporządzenia 651/2014, którego wartość jest ustalana na podstawie ceny lub ilości produktów wprowadzanych na rynek;</w:t>
      </w:r>
    </w:p>
    <w:p w14:paraId="74617D8A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3)</w:t>
      </w:r>
      <w:r w:rsidRPr="007D3B39">
        <w:rPr>
          <w:sz w:val="24"/>
          <w:szCs w:val="24"/>
        </w:rPr>
        <w:tab/>
        <w:t>wsparcia udzielanego w sektorze rybołówstwa lub akwakultury, objętym rozporządzeniem nr 1379/2013, które dotyczy którejkolwiek z kategorii wskazanych w art. 1 lit. a</w:t>
      </w:r>
      <w:r w:rsidRPr="007D3B39">
        <w:rPr>
          <w:sz w:val="24"/>
          <w:szCs w:val="24"/>
        </w:rPr>
        <w:softHyphen/>
        <w:t xml:space="preserve">–k rozporządzenia Komisji (UE) nr 717/2014 z dnia 27 czerwca 2014 r. w sprawie stosowania art. 107 i 108 Traktatu o funkcjonowaniu Unii Europejskiej do pomocy </w:t>
      </w:r>
      <w:r w:rsidRPr="007D3B39">
        <w:rPr>
          <w:rStyle w:val="Kkursywa"/>
          <w:sz w:val="24"/>
          <w:szCs w:val="24"/>
        </w:rPr>
        <w:t>de </w:t>
      </w:r>
      <w:proofErr w:type="spellStart"/>
      <w:r w:rsidRPr="007D3B39">
        <w:rPr>
          <w:rStyle w:val="Kkursywa"/>
          <w:sz w:val="24"/>
          <w:szCs w:val="24"/>
        </w:rPr>
        <w:t>minimis</w:t>
      </w:r>
      <w:proofErr w:type="spellEnd"/>
      <w:r w:rsidRPr="007D3B39">
        <w:rPr>
          <w:sz w:val="24"/>
          <w:szCs w:val="24"/>
        </w:rPr>
        <w:t xml:space="preserve"> w sektorze rybołówstwa i akwakultury (Dz. Urz. UE L 190 z 28.06.2014, str. 45), zwanego dalej „rozporządzeniem nr 717/2014”.</w:t>
      </w:r>
    </w:p>
    <w:p w14:paraId="5B1A0D38" w14:textId="77777777" w:rsidR="00202C86" w:rsidRPr="007D3B39" w:rsidRDefault="00202C86" w:rsidP="007D3B39">
      <w:pPr>
        <w:pStyle w:val="ARTartustawynprozporzdzenia"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5.</w:t>
      </w:r>
      <w:r w:rsidRPr="007D3B39">
        <w:rPr>
          <w:sz w:val="24"/>
          <w:szCs w:val="24"/>
        </w:rPr>
        <w:t> 1. Podmiotem udzielającym pomocy, poza podmiotami określonymi w art. 27 ust. 2 ustawy z dnia 11 lipca 2014 r. o zasadach realizacji programów w zakresie polityki spójności finansowanych w perspektywie finansowej 2014–2020, zwanej dalej „ustawą”, może być również partner projektu, o którym mowa w art. 33 ust. 1 ustawy.</w:t>
      </w:r>
    </w:p>
    <w:p w14:paraId="117A0160" w14:textId="77777777" w:rsidR="00202C86" w:rsidRPr="007D3B39" w:rsidRDefault="00202C86" w:rsidP="007D3B39">
      <w:pPr>
        <w:pStyle w:val="USTustnpkodeksu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2. W przypadku gdy podmiotem udzielającym pomocy jest beneficjent w rozumieniu art. 2 pkt 1 ustawy lub partner projektu, o którym mowa w art. 33 ust. 1 ustawy, pomoc może być udzielona, jeżeli możliwość jej udzielenia przewiduje umowa o dofinansowanie projektu w rozumieniu art. 2 pkt 26 lit. a albo lit. b ustawy albo decyzja o dofinansowaniu projektu w rozumieniu art. 2 pkt 2 ustawy.</w:t>
      </w:r>
    </w:p>
    <w:p w14:paraId="10938629" w14:textId="77777777" w:rsidR="00202C86" w:rsidRPr="007D3B39" w:rsidRDefault="00202C86" w:rsidP="007D3B39">
      <w:pPr>
        <w:pStyle w:val="ARTartustawynprozporzdzenia"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6.</w:t>
      </w:r>
      <w:r w:rsidRPr="007D3B39">
        <w:rPr>
          <w:sz w:val="24"/>
          <w:szCs w:val="24"/>
        </w:rPr>
        <w:t> Pomoc może być udzielana w formie dotacji lub pomocy zwrotnej.</w:t>
      </w:r>
    </w:p>
    <w:p w14:paraId="068E94E9" w14:textId="77777777" w:rsidR="00202C86" w:rsidRPr="007D3B39" w:rsidRDefault="00202C86" w:rsidP="007D3B3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7.</w:t>
      </w:r>
      <w:r w:rsidRPr="007D3B39">
        <w:rPr>
          <w:sz w:val="24"/>
          <w:szCs w:val="24"/>
        </w:rPr>
        <w:t> 1.</w:t>
      </w:r>
      <w:bookmarkStart w:id="1" w:name="_Ref69198823"/>
      <w:r w:rsidRPr="007D3B39">
        <w:rPr>
          <w:rStyle w:val="IGindeksgrny"/>
          <w:sz w:val="24"/>
          <w:szCs w:val="24"/>
        </w:rPr>
        <w:footnoteReference w:id="6"/>
      </w:r>
      <w:bookmarkEnd w:id="1"/>
      <w:r w:rsidRPr="007D3B39">
        <w:rPr>
          <w:rStyle w:val="IGindeksgrny"/>
          <w:sz w:val="24"/>
          <w:szCs w:val="24"/>
        </w:rPr>
        <w:t>)</w:t>
      </w:r>
      <w:r w:rsidRPr="007D3B39">
        <w:rPr>
          <w:sz w:val="24"/>
          <w:szCs w:val="24"/>
        </w:rPr>
        <w:t> Wartość pomocy udzielanej jednemu przedsiębiorcy na podstawie niniejszego rozporządzenia nie przekracza łącznie wyrażonej w złotych równowartości kwoty:</w:t>
      </w:r>
    </w:p>
    <w:p w14:paraId="26F36319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1)</w:t>
      </w:r>
      <w:r w:rsidRPr="007D3B39">
        <w:rPr>
          <w:sz w:val="24"/>
          <w:szCs w:val="24"/>
        </w:rPr>
        <w:tab/>
        <w:t>225 tys. euro brutto – w przypadku pomocy udzielanej w sektorze produkcji podstawowej produktów rolnych w rozumieniu art. 2 pkt 9 rozporządzenia nr 651/2014;</w:t>
      </w:r>
    </w:p>
    <w:p w14:paraId="622D6F40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2)</w:t>
      </w:r>
      <w:r w:rsidRPr="007D3B39">
        <w:rPr>
          <w:sz w:val="24"/>
          <w:szCs w:val="24"/>
        </w:rPr>
        <w:tab/>
        <w:t>270 tys. euro brutto – w przypadku pomocy udzielanej w sektorze rybołówstwa lub akwakultury, objętym rozporządzeniem nr 1379/2013;</w:t>
      </w:r>
    </w:p>
    <w:p w14:paraId="0411DACC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3)</w:t>
      </w:r>
      <w:r w:rsidRPr="007D3B39">
        <w:rPr>
          <w:sz w:val="24"/>
          <w:szCs w:val="24"/>
        </w:rPr>
        <w:tab/>
        <w:t>1,8 mln euro brutto – w pozostałych przypadkach.</w:t>
      </w:r>
    </w:p>
    <w:p w14:paraId="3C0370D8" w14:textId="77777777" w:rsidR="00202C86" w:rsidRPr="007D3B39" w:rsidRDefault="00202C86" w:rsidP="007D3B39">
      <w:pPr>
        <w:pStyle w:val="USTustnpkodeksu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lastRenderedPageBreak/>
        <w:t>2. W przypadku prowadzenia działalności w kilku sektorach, do których zastosowanie mają różne kwoty maksymalne pomocy, określone w ust. 1, przedsiębiorca zapewnia rozdzielność finansowo</w:t>
      </w:r>
      <w:r w:rsidRPr="007D3B39">
        <w:rPr>
          <w:sz w:val="24"/>
          <w:szCs w:val="24"/>
        </w:rPr>
        <w:softHyphen/>
      </w:r>
      <w:r w:rsidRPr="007D3B39">
        <w:rPr>
          <w:sz w:val="24"/>
          <w:szCs w:val="24"/>
        </w:rPr>
        <w:noBreakHyphen/>
        <w:t>księgową działalności prowadzonych w poszczególnych sektorach w celu zapewnienia nieprzekroczenia właściwych kwot maksymalnych pomocy oraz najwyższej z kwot maksymalnej pomocy, określonych w ust. 1, możliwej do udzielenia temu przedsiębiorcy.</w:t>
      </w:r>
    </w:p>
    <w:p w14:paraId="6B0CD2CD" w14:textId="77777777" w:rsidR="00202C86" w:rsidRPr="007D3B39" w:rsidRDefault="00202C86" w:rsidP="007D3B39">
      <w:pPr>
        <w:pStyle w:val="USTustnpkodeksu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3. Wartość pomocy udzielanej na podstawie rozporządzenia jest równa nominalnej kwocie udzielonej dotacji lub pomocy zwrotnej.</w:t>
      </w:r>
    </w:p>
    <w:p w14:paraId="65FFF57C" w14:textId="77777777" w:rsidR="00202C86" w:rsidRPr="007D3B39" w:rsidRDefault="00202C86" w:rsidP="007D3B39">
      <w:pPr>
        <w:pStyle w:val="ARTartustawynprozporzdzenia"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8.</w:t>
      </w:r>
      <w:r w:rsidRPr="007D3B39">
        <w:rPr>
          <w:sz w:val="24"/>
          <w:szCs w:val="24"/>
        </w:rPr>
        <w:t xml:space="preserve"> 1. Pomoc udzielana na podstawie niniejszego rozporządzenia podlega kumulacji z pomocą udzielaną na innych podstawach prawnych, zwaną dalej „inną pomocą”, z zachowaniem zasad określonych w tych podstawach, oraz z pomocą </w:t>
      </w:r>
      <w:r w:rsidRPr="007D3B39">
        <w:rPr>
          <w:rStyle w:val="Kkursywa"/>
          <w:sz w:val="24"/>
          <w:szCs w:val="24"/>
        </w:rPr>
        <w:t>de </w:t>
      </w:r>
      <w:proofErr w:type="spellStart"/>
      <w:r w:rsidRPr="007D3B39">
        <w:rPr>
          <w:rStyle w:val="Kkursywa"/>
          <w:sz w:val="24"/>
          <w:szCs w:val="24"/>
        </w:rPr>
        <w:t>minimis</w:t>
      </w:r>
      <w:proofErr w:type="spellEnd"/>
      <w:r w:rsidRPr="007D3B39">
        <w:rPr>
          <w:sz w:val="24"/>
          <w:szCs w:val="24"/>
        </w:rPr>
        <w:t xml:space="preserve"> udzielaną zgodnie z przepisami rozporządzenia Komisji (UE) nr 1407/2013 z dnia 18 grudnia 2013 r. w sprawie stosowania art. 107 i 108 Traktatu o funkcjonowaniu Unii Europejskiej do pomocy </w:t>
      </w:r>
      <w:r w:rsidRPr="007D3B39">
        <w:rPr>
          <w:rStyle w:val="Kkursywa"/>
          <w:sz w:val="24"/>
          <w:szCs w:val="24"/>
        </w:rPr>
        <w:t xml:space="preserve">de </w:t>
      </w:r>
      <w:proofErr w:type="spellStart"/>
      <w:r w:rsidRPr="007D3B39">
        <w:rPr>
          <w:rStyle w:val="Kkursywa"/>
          <w:sz w:val="24"/>
          <w:szCs w:val="24"/>
        </w:rPr>
        <w:t>minimis</w:t>
      </w:r>
      <w:proofErr w:type="spellEnd"/>
      <w:r w:rsidRPr="007D3B39">
        <w:rPr>
          <w:sz w:val="24"/>
          <w:szCs w:val="24"/>
        </w:rPr>
        <w:t xml:space="preserve"> (Dz. Urz. UE L 352 z 24.12.2013, str. 1), rozporządzenia Komisji (UE) nr 1408/2013 z dnia 18 grudnia 2013 r. w sprawie stosowania art. 107 i 108 Traktatu o funkcjonowaniu Unii Europejskiej do pomocy </w:t>
      </w:r>
      <w:r w:rsidRPr="007D3B39">
        <w:rPr>
          <w:rStyle w:val="Kkursywa"/>
          <w:sz w:val="24"/>
          <w:szCs w:val="24"/>
        </w:rPr>
        <w:t xml:space="preserve">de </w:t>
      </w:r>
      <w:proofErr w:type="spellStart"/>
      <w:r w:rsidRPr="007D3B39">
        <w:rPr>
          <w:rStyle w:val="Kkursywa"/>
          <w:sz w:val="24"/>
          <w:szCs w:val="24"/>
        </w:rPr>
        <w:t>minimis</w:t>
      </w:r>
      <w:proofErr w:type="spellEnd"/>
      <w:r w:rsidRPr="007D3B39">
        <w:rPr>
          <w:rStyle w:val="Kkursywa"/>
          <w:sz w:val="24"/>
          <w:szCs w:val="24"/>
        </w:rPr>
        <w:t xml:space="preserve"> </w:t>
      </w:r>
      <w:r w:rsidRPr="007D3B39">
        <w:rPr>
          <w:sz w:val="24"/>
          <w:szCs w:val="24"/>
        </w:rPr>
        <w:t>w sektorze rolnym (Dz. Urz. UE L 352 z 24.12.2013, str. 9, z </w:t>
      </w:r>
      <w:proofErr w:type="spellStart"/>
      <w:r w:rsidRPr="007D3B39">
        <w:rPr>
          <w:sz w:val="24"/>
          <w:szCs w:val="24"/>
        </w:rPr>
        <w:t>późn</w:t>
      </w:r>
      <w:proofErr w:type="spellEnd"/>
      <w:r w:rsidRPr="007D3B39">
        <w:rPr>
          <w:sz w:val="24"/>
          <w:szCs w:val="24"/>
        </w:rPr>
        <w:t>. zm.</w:t>
      </w:r>
      <w:r w:rsidRPr="007D3B39">
        <w:rPr>
          <w:rStyle w:val="IGindeksgrny"/>
          <w:sz w:val="24"/>
          <w:szCs w:val="24"/>
        </w:rPr>
        <w:footnoteReference w:id="7"/>
      </w:r>
      <w:r w:rsidRPr="007D3B39">
        <w:rPr>
          <w:rStyle w:val="IGindeksgrny"/>
          <w:sz w:val="24"/>
          <w:szCs w:val="24"/>
        </w:rPr>
        <w:t>)</w:t>
      </w:r>
      <w:r w:rsidRPr="007D3B39">
        <w:rPr>
          <w:sz w:val="24"/>
          <w:szCs w:val="24"/>
        </w:rPr>
        <w:t xml:space="preserve">), rozporządzenia nr 717/2014 oraz rozporządzenia Komisji (UE) nr 360/2012 z dnia 25 kwietnia 2012 r. w sprawie stosowania art. 107 i 108 Traktatu o funkcjonowaniu Unii Europejskiej do pomocy </w:t>
      </w:r>
      <w:r w:rsidRPr="007D3B39">
        <w:rPr>
          <w:rStyle w:val="Kkursywa"/>
          <w:sz w:val="24"/>
          <w:szCs w:val="24"/>
        </w:rPr>
        <w:t>de </w:t>
      </w:r>
      <w:proofErr w:type="spellStart"/>
      <w:r w:rsidRPr="007D3B39">
        <w:rPr>
          <w:rStyle w:val="Kkursywa"/>
          <w:sz w:val="24"/>
          <w:szCs w:val="24"/>
        </w:rPr>
        <w:t>minimis</w:t>
      </w:r>
      <w:proofErr w:type="spellEnd"/>
      <w:r w:rsidRPr="007D3B39">
        <w:rPr>
          <w:sz w:val="24"/>
          <w:szCs w:val="24"/>
        </w:rPr>
        <w:t xml:space="preserve"> przyznawanej przedsiębiorstwom wykonującym usługi świadczone w ogólnym interesie gospodarczym (Dz. Urz. UE L 114 z 26.04.2012, str. 8, z </w:t>
      </w:r>
      <w:proofErr w:type="spellStart"/>
      <w:r w:rsidRPr="007D3B39">
        <w:rPr>
          <w:sz w:val="24"/>
          <w:szCs w:val="24"/>
        </w:rPr>
        <w:t>późn</w:t>
      </w:r>
      <w:proofErr w:type="spellEnd"/>
      <w:r w:rsidRPr="007D3B39">
        <w:rPr>
          <w:sz w:val="24"/>
          <w:szCs w:val="24"/>
        </w:rPr>
        <w:t>. zm.</w:t>
      </w:r>
      <w:r w:rsidRPr="007D3B39">
        <w:rPr>
          <w:rStyle w:val="IGindeksgrny"/>
          <w:sz w:val="24"/>
          <w:szCs w:val="24"/>
        </w:rPr>
        <w:footnoteReference w:id="8"/>
      </w:r>
      <w:r w:rsidRPr="007D3B39">
        <w:rPr>
          <w:rStyle w:val="IGindeksgrny"/>
          <w:sz w:val="24"/>
          <w:szCs w:val="24"/>
        </w:rPr>
        <w:t>)</w:t>
      </w:r>
      <w:r w:rsidRPr="007D3B39">
        <w:rPr>
          <w:sz w:val="24"/>
          <w:szCs w:val="24"/>
        </w:rPr>
        <w:t>).</w:t>
      </w:r>
    </w:p>
    <w:p w14:paraId="27798F5C" w14:textId="77777777" w:rsidR="00202C86" w:rsidRPr="007D3B39" w:rsidRDefault="00202C86" w:rsidP="007D3B39">
      <w:pPr>
        <w:pStyle w:val="USTustnpkodeksu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2. Jeżeli pomoc udzielana na podstawie niniejszego rozporządzenia podlega kumulacji z inną pomocą udzielaną zgodnie z sekcją 3.1 komunikatu Komisji Tymczasowe ramy środków pomocy państwa w celu wsparcia gospodarki w kontekście trwającej epidemii COVID</w:t>
      </w:r>
      <w:r w:rsidRPr="007D3B39">
        <w:rPr>
          <w:sz w:val="24"/>
          <w:szCs w:val="24"/>
        </w:rPr>
        <w:noBreakHyphen/>
        <w:t>19 (Dz. Urz. UE C 91 z 20.03.2020, str. 1, z </w:t>
      </w:r>
      <w:proofErr w:type="spellStart"/>
      <w:r w:rsidRPr="007D3B39">
        <w:rPr>
          <w:sz w:val="24"/>
          <w:szCs w:val="24"/>
        </w:rPr>
        <w:t>późn</w:t>
      </w:r>
      <w:proofErr w:type="spellEnd"/>
      <w:r w:rsidRPr="007D3B39">
        <w:rPr>
          <w:sz w:val="24"/>
          <w:szCs w:val="24"/>
        </w:rPr>
        <w:t>. zm.</w:t>
      </w:r>
      <w:r w:rsidRPr="007D3B39">
        <w:rPr>
          <w:rStyle w:val="IGindeksgrny"/>
          <w:sz w:val="24"/>
          <w:szCs w:val="24"/>
        </w:rPr>
        <w:footnoteReference w:id="9"/>
      </w:r>
      <w:r w:rsidRPr="007D3B39">
        <w:rPr>
          <w:rStyle w:val="IGindeksgrny"/>
          <w:sz w:val="24"/>
          <w:szCs w:val="24"/>
        </w:rPr>
        <w:t>)</w:t>
      </w:r>
      <w:r w:rsidRPr="007D3B39">
        <w:rPr>
          <w:sz w:val="24"/>
          <w:szCs w:val="24"/>
        </w:rPr>
        <w:t>), łączna wartość pomocy udzielanej jednemu przedsiębiorcy nie przekracza wartości określonych w § 7 ust. 1. Przepisy § 7 ust. 2 stosuje się.</w:t>
      </w:r>
    </w:p>
    <w:p w14:paraId="7D7D72D1" w14:textId="77777777" w:rsidR="00202C86" w:rsidRPr="007D3B39" w:rsidRDefault="00202C86" w:rsidP="007D3B39">
      <w:pPr>
        <w:pStyle w:val="ARTartustawynprozporzdzenia"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9.</w:t>
      </w:r>
      <w:r w:rsidRPr="007D3B39">
        <w:rPr>
          <w:sz w:val="24"/>
          <w:szCs w:val="24"/>
        </w:rPr>
        <w:t> 1. Przedsiębiorca składa wniosek do podmiotu udzielającego pomocy.</w:t>
      </w:r>
    </w:p>
    <w:p w14:paraId="50AAB72F" w14:textId="77777777" w:rsidR="00202C86" w:rsidRPr="007D3B39" w:rsidRDefault="00202C86" w:rsidP="007D3B39">
      <w:pPr>
        <w:pStyle w:val="USTustnpkodeksu"/>
        <w:keepNext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2. Wniosek zawiera:</w:t>
      </w:r>
    </w:p>
    <w:p w14:paraId="40425845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1)</w:t>
      </w:r>
      <w:r w:rsidRPr="007D3B39">
        <w:rPr>
          <w:sz w:val="24"/>
          <w:szCs w:val="24"/>
        </w:rPr>
        <w:tab/>
        <w:t>nazwę przedsiębiorcy;</w:t>
      </w:r>
    </w:p>
    <w:p w14:paraId="4C4132DF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2)</w:t>
      </w:r>
      <w:r w:rsidRPr="007D3B39">
        <w:rPr>
          <w:sz w:val="24"/>
          <w:szCs w:val="24"/>
        </w:rPr>
        <w:tab/>
        <w:t>cel, na jaki przeznaczona ma być pomoc;</w:t>
      </w:r>
    </w:p>
    <w:p w14:paraId="7C496CC0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lastRenderedPageBreak/>
        <w:t>3)</w:t>
      </w:r>
      <w:r w:rsidRPr="007D3B39">
        <w:rPr>
          <w:sz w:val="24"/>
          <w:szCs w:val="24"/>
        </w:rPr>
        <w:tab/>
        <w:t>informacje dotyczące uzyskania po dniu 31 stycznia 2020 r. pomocy udzielanej na podstawie rozporządzenia w formie dotacji lub pomocy zwrotnej lub innej pomocy;</w:t>
      </w:r>
    </w:p>
    <w:p w14:paraId="27DDF67D" w14:textId="77777777" w:rsidR="00202C86" w:rsidRPr="007D3B39" w:rsidRDefault="00202C86" w:rsidP="007D3B39">
      <w:pPr>
        <w:pStyle w:val="PKTpunkt"/>
        <w:spacing w:line="360" w:lineRule="auto"/>
        <w:rPr>
          <w:sz w:val="24"/>
          <w:szCs w:val="24"/>
        </w:rPr>
      </w:pPr>
      <w:r w:rsidRPr="007D3B39">
        <w:rPr>
          <w:sz w:val="24"/>
          <w:szCs w:val="24"/>
        </w:rPr>
        <w:t>4)</w:t>
      </w:r>
      <w:r w:rsidRPr="007D3B39">
        <w:rPr>
          <w:sz w:val="24"/>
          <w:szCs w:val="24"/>
        </w:rPr>
        <w:tab/>
        <w:t>inne informacje, wskazane przez podmiot udzielający pomocy, niezbędne do dokonania oceny wniosku.</w:t>
      </w:r>
    </w:p>
    <w:p w14:paraId="0945F341" w14:textId="77777777" w:rsidR="00202C86" w:rsidRPr="007D3B39" w:rsidRDefault="00202C86" w:rsidP="007D3B39">
      <w:pPr>
        <w:pStyle w:val="ARTartustawynprozporzdzenia"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10.</w:t>
      </w:r>
      <w:r w:rsidRPr="007D3B39">
        <w:rPr>
          <w:sz w:val="24"/>
          <w:szCs w:val="24"/>
        </w:rPr>
        <w:t> Po przeprowadzeniu oceny wniosku pomoc może być udzielona przedsiębiorcy na podstawie umowy albo decyzji o dofinansowaniu projektu w rozumieniu art. 2 pkt 2 ustawy.</w:t>
      </w:r>
    </w:p>
    <w:p w14:paraId="5B91AFEC" w14:textId="22C1E791" w:rsidR="00202C86" w:rsidRPr="007D3B39" w:rsidRDefault="00202C86" w:rsidP="007D3B39">
      <w:pPr>
        <w:pStyle w:val="ARTartustawynprozporzdzenia"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11.</w:t>
      </w:r>
      <w:r w:rsidRPr="007D3B39">
        <w:rPr>
          <w:rStyle w:val="IGindeksgrny"/>
          <w:sz w:val="24"/>
          <w:szCs w:val="24"/>
        </w:rPr>
        <w:footnoteReference w:id="10"/>
      </w:r>
      <w:r w:rsidR="00E2671E" w:rsidRPr="007D3B39">
        <w:rPr>
          <w:rStyle w:val="IGindeksgrny"/>
          <w:sz w:val="24"/>
          <w:szCs w:val="24"/>
        </w:rPr>
        <w:t>)</w:t>
      </w:r>
      <w:r w:rsidRPr="007D3B39">
        <w:rPr>
          <w:sz w:val="24"/>
          <w:szCs w:val="24"/>
        </w:rPr>
        <w:t> Pomoc jest udzielana do dnia 31 grudnia 2021 r.</w:t>
      </w:r>
    </w:p>
    <w:p w14:paraId="7F16CA1F" w14:textId="77777777" w:rsidR="00202C86" w:rsidRPr="007D3B39" w:rsidRDefault="00202C86" w:rsidP="007D3B3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7D3B39">
        <w:rPr>
          <w:rStyle w:val="Ppogrubienie"/>
          <w:sz w:val="24"/>
          <w:szCs w:val="24"/>
        </w:rPr>
        <w:t>§ 12. </w:t>
      </w:r>
      <w:r w:rsidRPr="007D3B39">
        <w:rPr>
          <w:sz w:val="24"/>
          <w:szCs w:val="24"/>
        </w:rPr>
        <w:t>Rozporządzenie wchodzi w życie z dniem następującym po dniu ogłoszenia</w:t>
      </w:r>
      <w:r w:rsidRPr="007D3B39">
        <w:rPr>
          <w:rStyle w:val="IGindeksgrny"/>
          <w:sz w:val="24"/>
          <w:szCs w:val="24"/>
        </w:rPr>
        <w:footnoteReference w:id="11"/>
      </w:r>
      <w:r w:rsidRPr="007D3B39">
        <w:rPr>
          <w:rStyle w:val="IGindeksgrny"/>
          <w:sz w:val="24"/>
          <w:szCs w:val="24"/>
        </w:rPr>
        <w:t>)</w:t>
      </w:r>
      <w:r w:rsidRPr="007D3B39">
        <w:rPr>
          <w:sz w:val="24"/>
          <w:szCs w:val="24"/>
        </w:rPr>
        <w:t>.</w:t>
      </w:r>
    </w:p>
    <w:p w14:paraId="2854FBDA" w14:textId="404D9E4A" w:rsidR="00202C86" w:rsidRPr="007D3B39" w:rsidRDefault="00202C86" w:rsidP="007D3B39">
      <w:pPr>
        <w:pStyle w:val="NAZORGWYDnazwaorganuwydajcegoprojektowanyakt"/>
        <w:spacing w:line="360" w:lineRule="auto"/>
        <w:rPr>
          <w:rStyle w:val="Kkursywa"/>
          <w:sz w:val="24"/>
          <w:szCs w:val="24"/>
        </w:rPr>
      </w:pPr>
      <w:r w:rsidRPr="007D3B39">
        <w:rPr>
          <w:sz w:val="24"/>
          <w:szCs w:val="24"/>
        </w:rPr>
        <w:t xml:space="preserve">Minister Funduszy </w:t>
      </w:r>
      <w:r w:rsidR="00E2671E" w:rsidRPr="007D3B39">
        <w:rPr>
          <w:sz w:val="24"/>
          <w:szCs w:val="24"/>
        </w:rPr>
        <w:t>i Polityki Regionalnej</w:t>
      </w:r>
    </w:p>
    <w:sectPr w:rsidR="00202C86" w:rsidRPr="007D3B39" w:rsidSect="00E95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E8B5" w14:textId="77777777" w:rsidR="008D152F" w:rsidRDefault="008D152F" w:rsidP="00A86DFB">
      <w:pPr>
        <w:pStyle w:val="RCLNormalny"/>
      </w:pPr>
      <w:r>
        <w:separator/>
      </w:r>
    </w:p>
  </w:endnote>
  <w:endnote w:type="continuationSeparator" w:id="0">
    <w:p w14:paraId="6B77D7A0" w14:textId="77777777" w:rsidR="008D152F" w:rsidRDefault="008D152F" w:rsidP="00A86DFB">
      <w:pPr>
        <w:pStyle w:val="RCLNormalny"/>
      </w:pPr>
      <w:r>
        <w:continuationSeparator/>
      </w:r>
    </w:p>
  </w:endnote>
  <w:endnote w:type="continuationNotice" w:id="1">
    <w:p w14:paraId="379C9318" w14:textId="77777777" w:rsidR="008D152F" w:rsidRDefault="008D152F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6F68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A60B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35B3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3B18" w14:textId="77777777" w:rsidR="008D152F" w:rsidRDefault="008D152F" w:rsidP="00702C1B">
      <w:pPr>
        <w:pStyle w:val="RCLNormalny"/>
      </w:pPr>
      <w:r>
        <w:separator/>
      </w:r>
    </w:p>
  </w:footnote>
  <w:footnote w:type="continuationSeparator" w:id="0">
    <w:p w14:paraId="7AB0E3FE" w14:textId="77777777" w:rsidR="008D152F" w:rsidRDefault="008D152F" w:rsidP="00702C1B">
      <w:pPr>
        <w:pStyle w:val="RCLNormalny"/>
      </w:pPr>
      <w:r>
        <w:separator/>
      </w:r>
    </w:p>
  </w:footnote>
  <w:footnote w:type="continuationNotice" w:id="1">
    <w:p w14:paraId="5BA1B856" w14:textId="77777777" w:rsidR="008D152F" w:rsidRDefault="008D152F" w:rsidP="00702C1B">
      <w:pPr>
        <w:pStyle w:val="RCLNormalny"/>
      </w:pPr>
    </w:p>
  </w:footnote>
  <w:footnote w:id="2">
    <w:p w14:paraId="6929FA31" w14:textId="77777777" w:rsidR="00202C86" w:rsidRPr="00202C86" w:rsidRDefault="00202C86" w:rsidP="00202C86">
      <w:pPr>
        <w:pStyle w:val="ODNONIKtreodnonika"/>
      </w:pPr>
      <w:r w:rsidRPr="00E2671E">
        <w:rPr>
          <w:rStyle w:val="IGindeksgrny"/>
        </w:rPr>
        <w:footnoteRef/>
      </w:r>
      <w:r w:rsidRPr="00E2671E">
        <w:rPr>
          <w:rStyle w:val="IGindeksgrny"/>
        </w:rPr>
        <w:t>)</w:t>
      </w:r>
      <w:r>
        <w:rPr>
          <w:rStyle w:val="IGindeksgrny"/>
        </w:rPr>
        <w:tab/>
      </w:r>
      <w:r w:rsidRPr="00202C86">
        <w:t xml:space="preserve">Obecnie działem administracji rządowej – rozwój regionalny kieruje Minister Finansów, Funduszy i Polityki Regionalnej, na podstawie § 1 ust. 2 pkt 4 rozporządzenia Prezesa Rady Ministrów z dnia 6 października 2020 r. w sprawie szczegółowego zakresu działania Ministra Finansów, Funduszy i Polityki Regionalnej (Dz. U. poz. 1719). </w:t>
      </w:r>
    </w:p>
  </w:footnote>
  <w:footnote w:id="3">
    <w:p w14:paraId="0A70195F" w14:textId="77777777" w:rsidR="00202C86" w:rsidRPr="00202C86" w:rsidRDefault="00202C86" w:rsidP="00202C86">
      <w:pPr>
        <w:pStyle w:val="ODNONIKtreodnonika"/>
      </w:pPr>
      <w:r w:rsidRPr="00E2671E">
        <w:rPr>
          <w:rStyle w:val="IGindeksgrny"/>
        </w:rPr>
        <w:footnoteRef/>
      </w:r>
      <w:r w:rsidRPr="00E2671E">
        <w:rPr>
          <w:rStyle w:val="IGindeksgrny"/>
        </w:rPr>
        <w:t>)</w:t>
      </w:r>
      <w:r w:rsidRPr="00202C86">
        <w:tab/>
        <w:t>Zmiany wymienionego rozporządzenia zostały ogłoszone w Dz. Urz. UE L 329 z 15.12.2015, str. 28, Dz. Urz. UE L 149 z 07.06.2016, str. 10, Dz. Urz. UE L 156 z 20.06.2017, str. 1, Dz. Urz. UE L 236 z 14.09.2017, str. 28 oraz Dz. Urz. UE L 215 z 07.07.2020, str. 3.</w:t>
      </w:r>
    </w:p>
  </w:footnote>
  <w:footnote w:id="4">
    <w:p w14:paraId="098A16C0" w14:textId="77777777" w:rsidR="00202C86" w:rsidRPr="00202C86" w:rsidRDefault="00202C86" w:rsidP="00202C86">
      <w:pPr>
        <w:pStyle w:val="ODNONIKtreodnonika"/>
      </w:pPr>
      <w:r w:rsidRPr="00E2671E">
        <w:rPr>
          <w:rStyle w:val="IGindeksgrny"/>
        </w:rPr>
        <w:footnoteRef/>
      </w:r>
      <w:r w:rsidRPr="00E2671E">
        <w:rPr>
          <w:rStyle w:val="IGindeksgrny"/>
        </w:rPr>
        <w:t>)</w:t>
      </w:r>
      <w:r w:rsidRPr="00202C86">
        <w:tab/>
        <w:t>Zmiany wymienionego rozporządzenia zostały ogłoszone w Dz. Urz. UE L 156 z 20.06.2017, str. 1, Dz. Urz. UE L 48 z 20.02.2019, str. 1 oraz Dz. Urz. UE L 414 z 09.12.2020, str. 15.</w:t>
      </w:r>
    </w:p>
  </w:footnote>
  <w:footnote w:id="5">
    <w:p w14:paraId="119770EF" w14:textId="77777777" w:rsidR="00202C86" w:rsidRPr="00202C86" w:rsidRDefault="00202C86" w:rsidP="00202C86">
      <w:pPr>
        <w:pStyle w:val="ODNONIKtreodnonika"/>
      </w:pPr>
      <w:r w:rsidRPr="00E2671E">
        <w:rPr>
          <w:rStyle w:val="IGindeksgrny"/>
        </w:rPr>
        <w:footnoteRef/>
      </w:r>
      <w:r w:rsidRPr="00E2671E">
        <w:rPr>
          <w:rStyle w:val="IGindeksgrny"/>
        </w:rPr>
        <w:t>)</w:t>
      </w:r>
      <w:r w:rsidRPr="00202C86">
        <w:tab/>
        <w:t>Zmiany wymienionego rozporządzenia zostały ogłoszone w Dz. Urz. UE L 354 z 28.12.2013, str. 86, Dz. Urz. UE L 133 z 29.05.2015, str. 11 oraz Dz. Urz. UE L 130 z 24.04.2020, str. 11.</w:t>
      </w:r>
    </w:p>
  </w:footnote>
  <w:footnote w:id="6">
    <w:p w14:paraId="79D4489A" w14:textId="77777777" w:rsidR="00202C86" w:rsidRPr="00202C86" w:rsidRDefault="00202C86" w:rsidP="00202C86">
      <w:pPr>
        <w:pStyle w:val="ODNONIKtreodnonika"/>
      </w:pPr>
      <w:r w:rsidRPr="00E2671E">
        <w:rPr>
          <w:rStyle w:val="IGindeksgrny"/>
        </w:rPr>
        <w:footnoteRef/>
      </w:r>
      <w:r w:rsidRPr="00E2671E">
        <w:rPr>
          <w:rStyle w:val="IGindeksgrny"/>
        </w:rPr>
        <w:t>)</w:t>
      </w:r>
      <w:r w:rsidRPr="00202C86">
        <w:tab/>
        <w:t>W brzmieniu ustalonym przez § 1 pkt 1 rozporządzenia Ministra Finansów, Funduszy i Polityki Regionalnej z dnia 2 kwietnia 2021 r. zmieniającego rozporządzenie w sprawie udzielania pomocy w formie dotacji lub pomocy zwrotnej w ramach programów operacyjnych na lata 2014–2020 w celu wspierania polskiej gospodarki w związku z wystąpieniem pandemii COVID</w:t>
      </w:r>
      <w:r w:rsidRPr="00202C86">
        <w:noBreakHyphen/>
        <w:t>19 (Dz. U. poz. 665), które weszło w życie z dniem 10 kwietnia 2021 r.</w:t>
      </w:r>
    </w:p>
  </w:footnote>
  <w:footnote w:id="7">
    <w:p w14:paraId="5FF23C98" w14:textId="77777777" w:rsidR="00202C86" w:rsidRPr="00202C86" w:rsidRDefault="00202C86" w:rsidP="00202C86">
      <w:pPr>
        <w:pStyle w:val="ODNONIKtreodnonika"/>
      </w:pPr>
      <w:r w:rsidRPr="00E2671E">
        <w:rPr>
          <w:rStyle w:val="IGindeksgrny"/>
        </w:rPr>
        <w:footnoteRef/>
      </w:r>
      <w:r w:rsidRPr="00E2671E">
        <w:rPr>
          <w:rStyle w:val="IGindeksgrny"/>
        </w:rPr>
        <w:t>)</w:t>
      </w:r>
      <w:r w:rsidRPr="00202C86">
        <w:tab/>
        <w:t>Zmiana wymienionego rozporządzenia została ogłoszona w Dz. Urz. UE LI 51 z 22.02.2019, str. 1.</w:t>
      </w:r>
    </w:p>
  </w:footnote>
  <w:footnote w:id="8">
    <w:p w14:paraId="6B0B8EC6" w14:textId="77777777" w:rsidR="00202C86" w:rsidRPr="00E2671E" w:rsidRDefault="00202C86" w:rsidP="00202C86">
      <w:pPr>
        <w:pStyle w:val="ODNONIKtreodnonika"/>
      </w:pPr>
      <w:r w:rsidRPr="00E2671E">
        <w:rPr>
          <w:rStyle w:val="IGindeksgrny"/>
        </w:rPr>
        <w:footnoteRef/>
      </w:r>
      <w:r w:rsidRPr="00E2671E">
        <w:rPr>
          <w:rStyle w:val="IGindeksgrny"/>
        </w:rPr>
        <w:t>)</w:t>
      </w:r>
      <w:r w:rsidRPr="00202C86">
        <w:tab/>
        <w:t>Zmiany wymienionego rozporządzenia zostały ogłoszone w Dz. Urz. UE L 290 z 04.10.2014, str. 11, Dz. Urz. UE L 313 z 10.12.2018, str. 2 oraz Dz. Urz. UE L 337 z 14.10.2020, str. 1.</w:t>
      </w:r>
    </w:p>
  </w:footnote>
  <w:footnote w:id="9">
    <w:p w14:paraId="35712FED" w14:textId="77777777" w:rsidR="00202C86" w:rsidRPr="00E2671E" w:rsidRDefault="00202C86" w:rsidP="00202C86">
      <w:pPr>
        <w:pStyle w:val="ODNONIKtreodnonika"/>
      </w:pPr>
      <w:r w:rsidRPr="00E2671E">
        <w:rPr>
          <w:rStyle w:val="IGindeksgrny"/>
        </w:rPr>
        <w:footnoteRef/>
      </w:r>
      <w:r w:rsidRPr="00E2671E">
        <w:rPr>
          <w:rStyle w:val="IGindeksgrny"/>
        </w:rPr>
        <w:t>)</w:t>
      </w:r>
      <w:r w:rsidRPr="00E2671E">
        <w:rPr>
          <w:rStyle w:val="IGindeksgrny"/>
        </w:rPr>
        <w:tab/>
      </w:r>
      <w:r w:rsidRPr="00E2671E">
        <w:t>Zmiany wymienionego komunikatu zostały ogłoszone w Dz. Urz. UE CI 112 z 04.04.2020, str. 1, Dz. Urz. UE C 164 z 13.05.2020, str. 3, Dz. Urz. UE C 218 z 02.07.2020, str. 3, Dz. Urz. UE CI 340 z 13.10.2020, str. 1 oraz Dz. Urz. UE C 34 z 01.02.2021, str. 6.</w:t>
      </w:r>
    </w:p>
  </w:footnote>
  <w:footnote w:id="10">
    <w:p w14:paraId="52486373" w14:textId="073D75F7" w:rsidR="00202C86" w:rsidRPr="00202C86" w:rsidRDefault="00202C86" w:rsidP="00202C86">
      <w:pPr>
        <w:pStyle w:val="ODNONIKtreodnonika"/>
      </w:pPr>
      <w:r w:rsidRPr="00E2671E">
        <w:rPr>
          <w:rStyle w:val="IGindeksgrny"/>
        </w:rPr>
        <w:footnoteRef/>
      </w:r>
      <w:r w:rsidRPr="00E2671E">
        <w:rPr>
          <w:rStyle w:val="IGindeksgrny"/>
        </w:rPr>
        <w:t>)</w:t>
      </w:r>
      <w:r w:rsidRPr="00E2671E">
        <w:tab/>
        <w:t xml:space="preserve">W brzmieniu ustalonym przez § 1 pkt 2 rozporządzenia, o którym mowa w odnośniku </w:t>
      </w:r>
      <w:r w:rsidR="00E2671E" w:rsidRPr="00E2671E">
        <w:fldChar w:fldCharType="begin"/>
      </w:r>
      <w:r w:rsidR="00E2671E" w:rsidRPr="00E2671E">
        <w:instrText xml:space="preserve"> NOTEREF _Ref69198823 \h </w:instrText>
      </w:r>
      <w:r w:rsidR="00E2671E" w:rsidRPr="00E2671E">
        <w:fldChar w:fldCharType="separate"/>
      </w:r>
      <w:r w:rsidR="00E2671E" w:rsidRPr="00E2671E">
        <w:t>5</w:t>
      </w:r>
      <w:r w:rsidR="00E2671E" w:rsidRPr="00E2671E">
        <w:fldChar w:fldCharType="end"/>
      </w:r>
      <w:r w:rsidRPr="00E2671E">
        <w:t xml:space="preserve">. </w:t>
      </w:r>
    </w:p>
  </w:footnote>
  <w:footnote w:id="11">
    <w:p w14:paraId="3E1C1023" w14:textId="77777777" w:rsidR="00202C86" w:rsidRPr="00202C86" w:rsidRDefault="00202C86" w:rsidP="00202C86">
      <w:pPr>
        <w:pStyle w:val="ODNONIKtreodnonika"/>
      </w:pPr>
      <w:r w:rsidRPr="00E2671E">
        <w:rPr>
          <w:rStyle w:val="IGindeksgrny"/>
        </w:rPr>
        <w:footnoteRef/>
      </w:r>
      <w:r w:rsidRPr="00E2671E">
        <w:rPr>
          <w:rStyle w:val="IGindeksgrny"/>
        </w:rPr>
        <w:t>)</w:t>
      </w:r>
      <w:r>
        <w:rPr>
          <w:rStyle w:val="IGindeksgrny"/>
        </w:rPr>
        <w:tab/>
      </w:r>
      <w:r w:rsidRPr="00202C86">
        <w:t>Rozporządzenie zostało ogłoszone w dniu 29 kwietnia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2989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B0E6" w14:textId="6D1A36E3" w:rsidR="00E956B7" w:rsidRPr="00E956B7" w:rsidRDefault="008D152F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56CE375A" w14:textId="50B37025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  <w:sdt>
      <w:sdtPr>
        <w:alias w:val="Pozycja"/>
        <w:tag w:val="Kategoria"/>
        <w:id w:val="-1722123468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2671E">
          <w:t xml:space="preserve">     </w:t>
        </w:r>
      </w:sdtContent>
    </w:sdt>
  </w:p>
  <w:p w14:paraId="402E62B1" w14:textId="77777777" w:rsidR="00E956B7" w:rsidRPr="00E956B7" w:rsidRDefault="00E956B7" w:rsidP="008E0704">
    <w:pPr>
      <w:pStyle w:val="RCLNagwekodst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31FF" w14:textId="4698C068" w:rsidR="00E956B7" w:rsidRPr="00E956B7" w:rsidRDefault="008D152F" w:rsidP="008E0704">
    <w:pPr>
      <w:pStyle w:val="RCLSygnatura"/>
    </w:pPr>
    <w:sdt>
      <w:sdtPr>
        <w:alias w:val="Sygnatura"/>
        <w:tag w:val="Słowa kluczowe"/>
        <w:id w:val="-1487011881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436BD409" w14:textId="77777777" w:rsidR="00E956B7" w:rsidRPr="00E956B7" w:rsidRDefault="00E956B7" w:rsidP="008E0704">
    <w:pPr>
      <w:pStyle w:val="RCLNagwekodstp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202C86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86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3B39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52F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671E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2F0FC"/>
  <w15:docId w15:val="{387865BD-8074-4D24-BABC-C836B8DD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202C86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202C8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02C86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02C86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02C86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202C86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202C86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202C86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202C86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02C86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02C86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02C86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02C86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202C86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202C86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202C86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02C86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202C86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02C86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202C86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02C86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02C86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202C86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02C86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202C86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02C86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202C86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02C86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202C86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202C86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202C86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202C86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202C86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202C86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202C86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202C86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202C86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202C86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202C86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202C86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202C86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202C86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202C86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202C86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202C86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202C86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202C86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202C86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202C86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202C86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202C86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202C86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202C86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02C86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202C86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202C86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02C86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202C86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202C86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02C86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202C86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202C86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202C86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202C86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202C86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202C86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02C86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202C86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02C86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202C86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02C86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02C86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02C86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02C86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202C86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02C86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202C86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02C86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202C86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02C86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202C86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202C86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202C86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02C86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202C86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02C86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02C86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202C86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202C86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202C86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202C86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202C86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202C86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202C86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202C86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02C86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02C86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202C86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202C86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202C86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02C86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202C86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202C86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202C86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202C86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02C86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02C86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02C86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02C8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02C86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02C86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02C86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202C86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202C86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202C86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02C86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202C86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202C86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202C86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202C86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02C8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02C86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02C86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02C8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02C86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202C86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202C86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202C86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202C86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02C8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02C8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202C8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202C8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02C86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202C86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202C86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202C86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202C86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202C86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202C86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02C86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02C86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202C86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202C86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02C86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02C86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202C86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02C86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02C86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202C86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202C86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202C86"/>
  </w:style>
  <w:style w:type="paragraph" w:customStyle="1" w:styleId="TEKSTZacznikido">
    <w:name w:val="TEKST&quot;Załącznik(i) do ...&quot;"/>
    <w:basedOn w:val="RCLNormalny"/>
    <w:uiPriority w:val="28"/>
    <w:qFormat/>
    <w:rsid w:val="00202C86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02C86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02C86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202C86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202C86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202C86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202C86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202C86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202C86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202C86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202C86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02C8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02C86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02C86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02C8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02C86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02C86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02C86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02C86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02C86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202C8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02C86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02C86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02C86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02C86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02C86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02C86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202C86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202C86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202C86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202C86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202C86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202C86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202C86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02C86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02C86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202C86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02C86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02C86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02C86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202C86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02C86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202C86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02C86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02C86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202C8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02C8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02C8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02C8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02C8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02C8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02C8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02C8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02C8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02C86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02C86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02C86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02C86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02C8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02C8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202C86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202C86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202C86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202C86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202C86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202C86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02C86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02C86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202C86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202C86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202C86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02C86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202C86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202C86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202C86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02C86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202C86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02C86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02C86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202C86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202C86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202C86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02C86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202C86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202C86"/>
    <w:pPr>
      <w:ind w:left="1900"/>
      <w:outlineLvl w:val="7"/>
    </w:pPr>
  </w:style>
  <w:style w:type="paragraph" w:customStyle="1" w:styleId="RCLSygnatura">
    <w:name w:val="RCL_Sygnatura"/>
    <w:basedOn w:val="RCLSpecjalny"/>
    <w:rsid w:val="00202C86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202C86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202C86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202C86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202C86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202C86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202C86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202C86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202C86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202C86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202C86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202C86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202C86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202C86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202C86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202C86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202C86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202C86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202C86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202C86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202C86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202C86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202C86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202C86"/>
    <w:pPr>
      <w:spacing w:before="60"/>
    </w:pPr>
  </w:style>
  <w:style w:type="paragraph" w:customStyle="1" w:styleId="RCLNagwekodstp1">
    <w:name w:val="RCL_Nagłówek_odstęp_1"/>
    <w:basedOn w:val="RCLSpecjalny"/>
    <w:rsid w:val="00202C86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202C86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202C86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202C86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202C86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202C86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202C86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202C86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202C86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202C86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202C86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202C86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202C86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202C86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202C86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202C86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202C86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202C86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202C86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202C86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202C86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202C86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202C86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202C86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202C86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202C86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202C86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202C86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202C86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202C86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202C86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202C86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202C86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202C86"/>
  </w:style>
  <w:style w:type="table" w:customStyle="1" w:styleId="ZTabelaRCL">
    <w:name w:val="Z/Tabela RCL"/>
    <w:basedOn w:val="TabelaRCL"/>
    <w:uiPriority w:val="99"/>
    <w:rsid w:val="00202C86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202C86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202C86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202C86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202C86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202C86"/>
  </w:style>
  <w:style w:type="paragraph" w:customStyle="1" w:styleId="SPECspecjalnywygld">
    <w:name w:val="SPEC – specjalny wygląd"/>
    <w:basedOn w:val="RCLNormalny"/>
    <w:qFormat/>
    <w:rsid w:val="00202C86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202C86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202C86"/>
  </w:style>
  <w:style w:type="character" w:customStyle="1" w:styleId="ROZSTRZELONY">
    <w:name w:val="_ROZSTRZELONY_"/>
    <w:basedOn w:val="RCLNormalnyZnak"/>
    <w:uiPriority w:val="4"/>
    <w:qFormat/>
    <w:rsid w:val="00202C86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202C86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202C86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202C86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202C86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202C86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202C86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202C86"/>
  </w:style>
  <w:style w:type="character" w:customStyle="1" w:styleId="PRZEKRprzekrelenie">
    <w:name w:val="_PRZEKR_ – przekreślenie"/>
    <w:basedOn w:val="Domylnaczcionkaakapitu"/>
    <w:uiPriority w:val="3"/>
    <w:rsid w:val="00202C86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202C86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202C86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202C86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31F95A6-C8D9-4671-8ADD-4043174C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18</TotalTime>
  <Pages>5</Pages>
  <Words>1369</Words>
  <Characters>7931</Characters>
  <Application>Microsoft Office Word</Application>
  <DocSecurity>0</DocSecurity>
  <Lines>103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Funduszy i Polityki Regionalnej z dnia 28 kwietnia 2020 r. w sprawie udzielania pomocy w formie dotacji lub pomocy zwrotnej w ramach programów operacyjnych na lata 2014–2020 w celu wspierania polskiej gospodarki w związku z wystąpieniem pandemii COVID-19</dc:title>
  <dc:creator>RCL</dc:creator>
  <cp:keywords/>
  <dc:description>Szablon aktu prawnego jest dziełem chronionym przez prawo autorskie.</dc:description>
  <cp:lastModifiedBy>kmadej</cp:lastModifiedBy>
  <cp:revision>3</cp:revision>
  <cp:lastPrinted>2016-06-16T09:35:00Z</cp:lastPrinted>
  <dcterms:created xsi:type="dcterms:W3CDTF">2021-04-13T07:30:00Z</dcterms:created>
  <dcterms:modified xsi:type="dcterms:W3CDTF">2021-04-13T07:48:00Z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