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3C" w:rsidRPr="00FF41A3" w:rsidRDefault="00786C8A" w:rsidP="00910AEC">
      <w:pPr>
        <w:spacing w:after="0" w:line="360" w:lineRule="auto"/>
        <w:ind w:right="-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 w:rsidRPr="00FF41A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Załącznik</w:t>
      </w:r>
      <w:r w:rsidRPr="00FF41A3">
        <w:rPr>
          <w:rFonts w:ascii="Times New Roman" w:eastAsia="Times New Roman" w:hAnsi="Times New Roman" w:cs="Times New Roman"/>
          <w:b/>
          <w:spacing w:val="60"/>
          <w:sz w:val="24"/>
          <w:szCs w:val="24"/>
          <w:lang w:val="pl-PL"/>
        </w:rPr>
        <w:t xml:space="preserve"> </w:t>
      </w:r>
      <w:r w:rsidRPr="00FF41A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nr</w:t>
      </w:r>
      <w:r w:rsidRPr="00FF41A3">
        <w:rPr>
          <w:rFonts w:ascii="Times New Roman" w:eastAsia="Times New Roman" w:hAnsi="Times New Roman" w:cs="Times New Roman"/>
          <w:b/>
          <w:spacing w:val="44"/>
          <w:sz w:val="24"/>
          <w:szCs w:val="24"/>
          <w:lang w:val="pl-PL"/>
        </w:rPr>
        <w:t xml:space="preserve"> </w:t>
      </w:r>
      <w:r w:rsidR="00490F8A" w:rsidRPr="00FF41A3">
        <w:rPr>
          <w:rFonts w:ascii="Times New Roman" w:eastAsia="Times New Roman" w:hAnsi="Times New Roman" w:cs="Times New Roman"/>
          <w:b/>
          <w:spacing w:val="44"/>
          <w:sz w:val="24"/>
          <w:szCs w:val="24"/>
          <w:lang w:val="pl-PL"/>
        </w:rPr>
        <w:t>1</w:t>
      </w:r>
      <w:r w:rsidRPr="00FF41A3">
        <w:rPr>
          <w:rFonts w:ascii="Times New Roman" w:eastAsia="Arial" w:hAnsi="Times New Roman" w:cs="Times New Roman"/>
          <w:b/>
          <w:spacing w:val="-186"/>
          <w:w w:val="427"/>
          <w:sz w:val="24"/>
          <w:szCs w:val="24"/>
          <w:lang w:val="pl-PL"/>
        </w:rPr>
        <w:t xml:space="preserve"> </w:t>
      </w:r>
      <w:r w:rsidRPr="000F3DF7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0F3DF7">
        <w:rPr>
          <w:rFonts w:ascii="Times New Roman" w:eastAsia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FF41A3">
        <w:rPr>
          <w:rFonts w:ascii="Times New Roman" w:eastAsia="Times New Roman" w:hAnsi="Times New Roman" w:cs="Times New Roman"/>
          <w:sz w:val="24"/>
          <w:szCs w:val="24"/>
          <w:lang w:val="pl-PL"/>
        </w:rPr>
        <w:t>Zapytania</w:t>
      </w:r>
      <w:r w:rsidRPr="00FF41A3">
        <w:rPr>
          <w:rFonts w:ascii="Times New Roman" w:eastAsia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FF41A3">
        <w:rPr>
          <w:rFonts w:ascii="Times New Roman" w:eastAsia="Times New Roman" w:hAnsi="Times New Roman" w:cs="Times New Roman"/>
          <w:w w:val="105"/>
          <w:sz w:val="24"/>
          <w:szCs w:val="24"/>
          <w:lang w:val="pl-PL"/>
        </w:rPr>
        <w:t>ofertowego</w:t>
      </w:r>
      <w:r w:rsidR="00CF5C2A" w:rsidRPr="00FF41A3">
        <w:rPr>
          <w:rFonts w:ascii="Times New Roman" w:eastAsia="Times New Roman" w:hAnsi="Times New Roman" w:cs="Times New Roman"/>
          <w:w w:val="105"/>
          <w:sz w:val="24"/>
          <w:szCs w:val="24"/>
          <w:lang w:val="pl-PL"/>
        </w:rPr>
        <w:t xml:space="preserve"> – Szczegółowy opis przedmiotu zamówienia</w:t>
      </w:r>
    </w:p>
    <w:p w:rsidR="00636DA4" w:rsidRPr="00FF41A3" w:rsidRDefault="00636DA4" w:rsidP="00910AEC">
      <w:pPr>
        <w:spacing w:after="0" w:line="360" w:lineRule="auto"/>
        <w:ind w:left="2140" w:right="215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</w:p>
    <w:p w:rsidR="00BD503C" w:rsidRPr="00FF41A3" w:rsidRDefault="00C30979" w:rsidP="00910AE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F41A3">
        <w:rPr>
          <w:rFonts w:ascii="Times New Roman" w:hAnsi="Times New Roman" w:cs="Times New Roman"/>
          <w:sz w:val="24"/>
          <w:szCs w:val="24"/>
          <w:lang w:val="pl-PL"/>
        </w:rPr>
        <w:t>Przedmiotem zamówienia jest wykonywanie usług z zakresu medycyny pracy zgodnie z ustawą z dnia 27 czerwca 1997 r. o służbie medycyny pracy (Dz. U. z 2014 r. poz. 1184).</w:t>
      </w:r>
    </w:p>
    <w:p w:rsidR="00C30979" w:rsidRPr="00FF41A3" w:rsidRDefault="00C30979" w:rsidP="00910AE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8433F" w:rsidRPr="00FF41A3" w:rsidRDefault="0098433F" w:rsidP="0098433F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F41A3">
        <w:rPr>
          <w:rFonts w:ascii="Times New Roman" w:hAnsi="Times New Roman" w:cs="Times New Roman"/>
          <w:b/>
          <w:sz w:val="24"/>
          <w:szCs w:val="24"/>
          <w:lang w:val="pl-PL"/>
        </w:rPr>
        <w:t>Informacje dotyczące przedmiotu zamówienia:</w:t>
      </w:r>
    </w:p>
    <w:p w:rsidR="00EC2E76" w:rsidRPr="00FF41A3" w:rsidRDefault="00EC2E76" w:rsidP="00910AEC">
      <w:pPr>
        <w:pStyle w:val="Defaul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F41A3">
        <w:rPr>
          <w:rFonts w:ascii="Times New Roman" w:hAnsi="Times New Roman" w:cs="Times New Roman"/>
          <w:color w:val="auto"/>
        </w:rPr>
        <w:t xml:space="preserve">Przedmiotem zamówienia jest </w:t>
      </w:r>
      <w:r w:rsidR="0037564A" w:rsidRPr="00FF41A3">
        <w:rPr>
          <w:rFonts w:ascii="Times New Roman" w:hAnsi="Times New Roman" w:cs="Times New Roman"/>
          <w:color w:val="auto"/>
        </w:rPr>
        <w:t>świadczenie</w:t>
      </w:r>
      <w:r w:rsidRPr="00FF41A3">
        <w:rPr>
          <w:rFonts w:ascii="Times New Roman" w:hAnsi="Times New Roman" w:cs="Times New Roman"/>
          <w:color w:val="auto"/>
        </w:rPr>
        <w:t xml:space="preserve"> usług z zakresu medycyny pracy dla</w:t>
      </w:r>
      <w:r w:rsidR="006A12A6" w:rsidRPr="00FF41A3">
        <w:rPr>
          <w:rFonts w:ascii="Times New Roman" w:hAnsi="Times New Roman" w:cs="Times New Roman"/>
          <w:color w:val="auto"/>
        </w:rPr>
        <w:t xml:space="preserve"> </w:t>
      </w:r>
      <w:r w:rsidR="00690CA9" w:rsidRPr="00FF41A3">
        <w:rPr>
          <w:rFonts w:ascii="Times New Roman" w:hAnsi="Times New Roman" w:cs="Times New Roman"/>
          <w:color w:val="auto"/>
        </w:rPr>
        <w:t>p</w:t>
      </w:r>
      <w:r w:rsidRPr="00FF41A3">
        <w:rPr>
          <w:rFonts w:ascii="Times New Roman" w:hAnsi="Times New Roman" w:cs="Times New Roman"/>
          <w:color w:val="auto"/>
        </w:rPr>
        <w:t xml:space="preserve">racowników </w:t>
      </w:r>
      <w:r w:rsidR="00125265" w:rsidRPr="00FF41A3">
        <w:rPr>
          <w:rFonts w:ascii="Times New Roman" w:hAnsi="Times New Roman" w:cs="Times New Roman"/>
          <w:color w:val="auto"/>
        </w:rPr>
        <w:t>Rządowego Centrum Legislacji</w:t>
      </w:r>
      <w:r w:rsidRPr="00FF41A3">
        <w:rPr>
          <w:rFonts w:ascii="Times New Roman" w:hAnsi="Times New Roman" w:cs="Times New Roman"/>
          <w:color w:val="auto"/>
        </w:rPr>
        <w:t>, w zakresie:</w:t>
      </w:r>
    </w:p>
    <w:p w:rsidR="005419FD" w:rsidRPr="00FF41A3" w:rsidRDefault="000301B0" w:rsidP="00910AEC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41A3">
        <w:rPr>
          <w:rFonts w:ascii="Times New Roman" w:hAnsi="Times New Roman" w:cs="Times New Roman"/>
          <w:sz w:val="24"/>
          <w:szCs w:val="24"/>
          <w:lang w:val="pl-PL"/>
        </w:rPr>
        <w:t>bada</w:t>
      </w:r>
      <w:r w:rsidR="0037564A" w:rsidRPr="00FF41A3">
        <w:rPr>
          <w:rFonts w:ascii="Times New Roman" w:hAnsi="Times New Roman" w:cs="Times New Roman"/>
          <w:sz w:val="24"/>
          <w:szCs w:val="24"/>
          <w:lang w:val="pl-PL"/>
        </w:rPr>
        <w:t xml:space="preserve">ń profilaktycznych </w:t>
      </w:r>
      <w:r w:rsidR="00C21722" w:rsidRPr="00FF41A3">
        <w:rPr>
          <w:rFonts w:ascii="Times New Roman" w:hAnsi="Times New Roman" w:cs="Times New Roman"/>
          <w:b/>
          <w:sz w:val="24"/>
          <w:szCs w:val="24"/>
          <w:lang w:val="pl-PL"/>
        </w:rPr>
        <w:t>wstępnych</w:t>
      </w:r>
      <w:r w:rsidR="00C21722" w:rsidRPr="00FF41A3">
        <w:rPr>
          <w:rFonts w:ascii="Times New Roman" w:hAnsi="Times New Roman" w:cs="Times New Roman"/>
          <w:sz w:val="24"/>
          <w:szCs w:val="24"/>
          <w:lang w:val="pl-PL"/>
        </w:rPr>
        <w:t xml:space="preserve"> (przed podjęciem pracy)</w:t>
      </w:r>
      <w:r w:rsidR="00484DDD" w:rsidRPr="00FF41A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0301B0" w:rsidRPr="00FF41A3" w:rsidRDefault="005419FD" w:rsidP="00910AEC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41A3">
        <w:rPr>
          <w:rFonts w:ascii="Times New Roman" w:hAnsi="Times New Roman" w:cs="Times New Roman"/>
          <w:sz w:val="24"/>
          <w:szCs w:val="24"/>
          <w:lang w:val="pl-PL"/>
        </w:rPr>
        <w:t xml:space="preserve">badań profilaktycznych </w:t>
      </w:r>
      <w:r w:rsidRPr="00FF41A3">
        <w:rPr>
          <w:rFonts w:ascii="Times New Roman" w:hAnsi="Times New Roman" w:cs="Times New Roman"/>
          <w:b/>
          <w:sz w:val="24"/>
          <w:szCs w:val="24"/>
          <w:lang w:val="pl-PL"/>
        </w:rPr>
        <w:t>okresowych</w:t>
      </w:r>
      <w:r w:rsidRPr="00FF41A3">
        <w:rPr>
          <w:rFonts w:ascii="Times New Roman" w:hAnsi="Times New Roman" w:cs="Times New Roman"/>
          <w:sz w:val="24"/>
          <w:szCs w:val="24"/>
          <w:lang w:val="pl-PL"/>
        </w:rPr>
        <w:t xml:space="preserve"> (zgodnie z zaleceniami lekarza oraz zaleceniami zawartymi w </w:t>
      </w:r>
      <w:r w:rsidR="00B411CA" w:rsidRPr="00FF41A3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FF41A3">
        <w:rPr>
          <w:rFonts w:ascii="Times New Roman" w:hAnsi="Times New Roman" w:cs="Times New Roman"/>
          <w:sz w:val="24"/>
          <w:szCs w:val="24"/>
          <w:lang w:val="pl-PL"/>
        </w:rPr>
        <w:t>ozporządzeniu Ministra Zdrowia i Opieki Społecznej z</w:t>
      </w:r>
      <w:r w:rsidR="00BB7A54" w:rsidRPr="00FF41A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F41A3">
        <w:rPr>
          <w:rFonts w:ascii="Times New Roman" w:hAnsi="Times New Roman" w:cs="Times New Roman"/>
          <w:sz w:val="24"/>
          <w:szCs w:val="24"/>
          <w:lang w:val="pl-PL"/>
        </w:rPr>
        <w:t>dnia 30 maja 1996 r. w sprawie</w:t>
      </w:r>
      <w:r w:rsidR="00484DDD" w:rsidRPr="00FF41A3">
        <w:rPr>
          <w:rFonts w:ascii="Times New Roman" w:hAnsi="Times New Roman" w:cs="Times New Roman"/>
          <w:sz w:val="24"/>
          <w:szCs w:val="24"/>
          <w:lang w:val="pl-PL"/>
        </w:rPr>
        <w:t xml:space="preserve"> przeprowadzania badań lekarskich pracowników, zakresu profilaktycznej opieki zdrowotnej nad pracownikami oraz orzeczeń lekarskich wydawanych do celów przewidzianych w Kodeksie pracy (Dz. U. z</w:t>
      </w:r>
      <w:r w:rsidR="00BB7A54" w:rsidRPr="00FF41A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484DDD" w:rsidRPr="00FF41A3">
        <w:rPr>
          <w:rFonts w:ascii="Times New Roman" w:hAnsi="Times New Roman" w:cs="Times New Roman"/>
          <w:sz w:val="24"/>
          <w:szCs w:val="24"/>
          <w:lang w:val="pl-PL"/>
        </w:rPr>
        <w:t>1996</w:t>
      </w:r>
      <w:r w:rsidR="00BB7A54" w:rsidRPr="00FF41A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484DDD" w:rsidRPr="00FF41A3">
        <w:rPr>
          <w:rFonts w:ascii="Times New Roman" w:hAnsi="Times New Roman" w:cs="Times New Roman"/>
          <w:sz w:val="24"/>
          <w:szCs w:val="24"/>
          <w:lang w:val="pl-PL"/>
        </w:rPr>
        <w:t>r., Nr 69, poz. 332, z późn. zm.)</w:t>
      </w:r>
      <w:r w:rsidR="00330A07" w:rsidRPr="00FF41A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484DDD" w:rsidRPr="00FF41A3" w:rsidRDefault="00484DDD" w:rsidP="00910AEC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41A3">
        <w:rPr>
          <w:rFonts w:ascii="Times New Roman" w:hAnsi="Times New Roman" w:cs="Times New Roman"/>
          <w:sz w:val="24"/>
          <w:szCs w:val="24"/>
          <w:lang w:val="pl-PL"/>
        </w:rPr>
        <w:t xml:space="preserve">badań </w:t>
      </w:r>
      <w:r w:rsidR="009D15D2" w:rsidRPr="00FF41A3">
        <w:rPr>
          <w:rFonts w:ascii="Times New Roman" w:hAnsi="Times New Roman" w:cs="Times New Roman"/>
          <w:sz w:val="24"/>
          <w:szCs w:val="24"/>
          <w:lang w:val="pl-PL"/>
        </w:rPr>
        <w:t xml:space="preserve">profilaktycznych </w:t>
      </w:r>
      <w:r w:rsidR="009D15D2" w:rsidRPr="00FF41A3">
        <w:rPr>
          <w:rFonts w:ascii="Times New Roman" w:hAnsi="Times New Roman" w:cs="Times New Roman"/>
          <w:b/>
          <w:sz w:val="24"/>
          <w:szCs w:val="24"/>
          <w:lang w:val="pl-PL"/>
        </w:rPr>
        <w:t>kontrolnych</w:t>
      </w:r>
      <w:r w:rsidR="009D15D2" w:rsidRPr="00FF41A3">
        <w:rPr>
          <w:rFonts w:ascii="Times New Roman" w:hAnsi="Times New Roman" w:cs="Times New Roman"/>
          <w:sz w:val="24"/>
          <w:szCs w:val="24"/>
          <w:lang w:val="pl-PL"/>
        </w:rPr>
        <w:t xml:space="preserve"> (po 30 – dniowym nieprzerwanym zwolnieniu lekarskim).</w:t>
      </w:r>
    </w:p>
    <w:p w:rsidR="009174E5" w:rsidRPr="00FF41A3" w:rsidRDefault="009174E5" w:rsidP="00910AEC">
      <w:pPr>
        <w:pStyle w:val="Defaul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F41A3">
        <w:rPr>
          <w:rFonts w:ascii="Times New Roman" w:hAnsi="Times New Roman" w:cs="Times New Roman"/>
          <w:color w:val="auto"/>
        </w:rPr>
        <w:t>Warunki pracy w Rządowym Centrum Legislacji:</w:t>
      </w:r>
    </w:p>
    <w:p w:rsidR="009174E5" w:rsidRPr="00FF41A3" w:rsidRDefault="001A1558" w:rsidP="00910AEC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41A3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9174E5" w:rsidRPr="00FF41A3">
        <w:rPr>
          <w:rFonts w:ascii="Times New Roman" w:hAnsi="Times New Roman" w:cs="Times New Roman"/>
          <w:sz w:val="24"/>
          <w:szCs w:val="24"/>
          <w:lang w:val="pl-PL"/>
        </w:rPr>
        <w:t>zynniki fizyczne: komputer – wszyscy pracownicy,</w:t>
      </w:r>
    </w:p>
    <w:p w:rsidR="009174E5" w:rsidRPr="00C13DD0" w:rsidRDefault="001A1558" w:rsidP="00C13DD0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41A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9174E5" w:rsidRPr="00FF41A3">
        <w:rPr>
          <w:rFonts w:ascii="Times New Roman" w:hAnsi="Times New Roman" w:cs="Times New Roman"/>
          <w:sz w:val="24"/>
          <w:szCs w:val="24"/>
          <w:lang w:val="pl-PL"/>
        </w:rPr>
        <w:t>nne czynniki, w tym niebezpieczne: kierowanie samochodem służbowym kat. B</w:t>
      </w:r>
      <w:r w:rsidR="009324DA">
        <w:rPr>
          <w:rFonts w:ascii="Times New Roman" w:hAnsi="Times New Roman" w:cs="Times New Roman"/>
          <w:sz w:val="24"/>
          <w:szCs w:val="24"/>
          <w:lang w:val="pl-PL"/>
        </w:rPr>
        <w:t>, w </w:t>
      </w:r>
      <w:r w:rsidR="00C13DD0">
        <w:rPr>
          <w:rFonts w:ascii="Times New Roman" w:hAnsi="Times New Roman" w:cs="Times New Roman"/>
          <w:sz w:val="24"/>
          <w:szCs w:val="24"/>
          <w:lang w:val="pl-PL"/>
        </w:rPr>
        <w:t xml:space="preserve">tym pojazdami uprzywilejowanymi </w:t>
      </w:r>
      <w:r w:rsidR="000F3DF7" w:rsidRPr="00C13DD0">
        <w:rPr>
          <w:rFonts w:ascii="Times New Roman" w:hAnsi="Times New Roman" w:cs="Times New Roman"/>
          <w:sz w:val="24"/>
          <w:szCs w:val="24"/>
          <w:lang w:val="pl-PL"/>
        </w:rPr>
        <w:t>i przewożenie osób</w:t>
      </w:r>
      <w:r w:rsidR="00C13DD0" w:rsidRPr="00C13DD0">
        <w:rPr>
          <w:rFonts w:ascii="Times New Roman" w:hAnsi="Times New Roman" w:cs="Times New Roman"/>
          <w:sz w:val="24"/>
          <w:szCs w:val="24"/>
          <w:lang w:val="pl-PL"/>
        </w:rPr>
        <w:t>, stanowiska robotnicze</w:t>
      </w:r>
      <w:r w:rsidR="00690CA9" w:rsidRPr="00C13DD0">
        <w:rPr>
          <w:rFonts w:ascii="Times New Roman" w:hAnsi="Times New Roman" w:cs="Times New Roman"/>
          <w:sz w:val="24"/>
          <w:szCs w:val="24"/>
          <w:lang w:val="pl-PL"/>
        </w:rPr>
        <w:t xml:space="preserve"> oraz stanowiska decyzyjne.</w:t>
      </w:r>
    </w:p>
    <w:p w:rsidR="0098433F" w:rsidRPr="00FF41A3" w:rsidRDefault="001A1558" w:rsidP="00910AEC">
      <w:pPr>
        <w:pStyle w:val="Defaul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F41A3">
        <w:rPr>
          <w:rFonts w:ascii="Times New Roman" w:hAnsi="Times New Roman" w:cs="Times New Roman"/>
          <w:color w:val="auto"/>
        </w:rPr>
        <w:t>W</w:t>
      </w:r>
      <w:r w:rsidR="0037564A" w:rsidRPr="00FF41A3">
        <w:rPr>
          <w:rFonts w:ascii="Times New Roman" w:hAnsi="Times New Roman" w:cs="Times New Roman"/>
          <w:color w:val="auto"/>
        </w:rPr>
        <w:t>y</w:t>
      </w:r>
      <w:r w:rsidRPr="00FF41A3">
        <w:rPr>
          <w:rFonts w:ascii="Times New Roman" w:hAnsi="Times New Roman" w:cs="Times New Roman"/>
          <w:color w:val="auto"/>
        </w:rPr>
        <w:t>stawianie przez lekarza medycyny pracy</w:t>
      </w:r>
      <w:r w:rsidR="0037564A" w:rsidRPr="00FF41A3">
        <w:rPr>
          <w:rFonts w:ascii="Times New Roman" w:hAnsi="Times New Roman" w:cs="Times New Roman"/>
          <w:color w:val="auto"/>
        </w:rPr>
        <w:t xml:space="preserve"> </w:t>
      </w:r>
      <w:r w:rsidRPr="00FF41A3">
        <w:rPr>
          <w:rFonts w:ascii="Times New Roman" w:hAnsi="Times New Roman" w:cs="Times New Roman"/>
          <w:color w:val="auto"/>
        </w:rPr>
        <w:t>orzeczeń</w:t>
      </w:r>
      <w:r w:rsidR="0037564A" w:rsidRPr="00FF41A3">
        <w:rPr>
          <w:rFonts w:ascii="Times New Roman" w:hAnsi="Times New Roman" w:cs="Times New Roman"/>
          <w:color w:val="auto"/>
        </w:rPr>
        <w:t xml:space="preserve"> lekarskich </w:t>
      </w:r>
      <w:r w:rsidR="00FE6156" w:rsidRPr="00FF41A3">
        <w:rPr>
          <w:rFonts w:ascii="Times New Roman" w:hAnsi="Times New Roman" w:cs="Times New Roman"/>
          <w:color w:val="auto"/>
        </w:rPr>
        <w:t>w związku z</w:t>
      </w:r>
      <w:r w:rsidR="0034149E" w:rsidRPr="00FF41A3">
        <w:rPr>
          <w:rFonts w:ascii="Times New Roman" w:hAnsi="Times New Roman" w:cs="Times New Roman"/>
          <w:color w:val="auto"/>
        </w:rPr>
        <w:t xml:space="preserve"> </w:t>
      </w:r>
      <w:r w:rsidR="00FE6156" w:rsidRPr="00FF41A3">
        <w:rPr>
          <w:rFonts w:ascii="Times New Roman" w:hAnsi="Times New Roman" w:cs="Times New Roman"/>
          <w:color w:val="auto"/>
        </w:rPr>
        <w:t>wykon</w:t>
      </w:r>
      <w:r w:rsidR="00D1679D" w:rsidRPr="00FF41A3">
        <w:rPr>
          <w:rFonts w:ascii="Times New Roman" w:hAnsi="Times New Roman" w:cs="Times New Roman"/>
          <w:color w:val="auto"/>
        </w:rPr>
        <w:t>aniem</w:t>
      </w:r>
      <w:r w:rsidR="00FE6156" w:rsidRPr="00FF41A3">
        <w:rPr>
          <w:rFonts w:ascii="Times New Roman" w:hAnsi="Times New Roman" w:cs="Times New Roman"/>
          <w:color w:val="auto"/>
        </w:rPr>
        <w:t xml:space="preserve"> wszystkich typów badań.</w:t>
      </w:r>
    </w:p>
    <w:p w:rsidR="00FE6156" w:rsidRPr="00FF41A3" w:rsidRDefault="00FE6156" w:rsidP="00910AEC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:rsidR="00C30979" w:rsidRPr="00FF41A3" w:rsidRDefault="00226081" w:rsidP="00910AEC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F41A3">
        <w:rPr>
          <w:rFonts w:ascii="Times New Roman" w:hAnsi="Times New Roman" w:cs="Times New Roman"/>
          <w:b/>
          <w:sz w:val="24"/>
          <w:szCs w:val="24"/>
          <w:lang w:val="pl-PL"/>
        </w:rPr>
        <w:t>Informacje</w:t>
      </w:r>
      <w:r w:rsidR="0098433F" w:rsidRPr="00FF41A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dodatkowe</w:t>
      </w:r>
      <w:r w:rsidRPr="00FF41A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dotyczące przedmiotu zamówienia</w:t>
      </w:r>
      <w:r w:rsidR="00093841" w:rsidRPr="00FF41A3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C16A00" w:rsidRPr="00FF41A3" w:rsidRDefault="00C16A00" w:rsidP="00C16A00">
      <w:pPr>
        <w:pStyle w:val="Defaul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F41A3">
        <w:rPr>
          <w:rFonts w:ascii="Times New Roman" w:hAnsi="Times New Roman" w:cs="Times New Roman"/>
          <w:color w:val="auto"/>
        </w:rPr>
        <w:t xml:space="preserve">Zamówienie realizowane będzie od </w:t>
      </w:r>
      <w:r w:rsidR="000F3DF7" w:rsidRPr="000F3DF7">
        <w:rPr>
          <w:rFonts w:ascii="Times New Roman" w:hAnsi="Times New Roman" w:cs="Times New Roman"/>
          <w:b/>
          <w:color w:val="auto"/>
        </w:rPr>
        <w:t>2</w:t>
      </w:r>
      <w:r w:rsidRPr="000F3DF7">
        <w:rPr>
          <w:rFonts w:ascii="Times New Roman" w:hAnsi="Times New Roman" w:cs="Times New Roman"/>
          <w:b/>
          <w:color w:val="auto"/>
        </w:rPr>
        <w:t xml:space="preserve"> stycznia</w:t>
      </w:r>
      <w:r w:rsidRPr="00FF41A3">
        <w:rPr>
          <w:rFonts w:ascii="Times New Roman" w:hAnsi="Times New Roman" w:cs="Times New Roman"/>
          <w:b/>
          <w:color w:val="auto"/>
        </w:rPr>
        <w:t xml:space="preserve"> 201</w:t>
      </w:r>
      <w:r w:rsidR="000F3DF7">
        <w:rPr>
          <w:rFonts w:ascii="Times New Roman" w:hAnsi="Times New Roman" w:cs="Times New Roman"/>
          <w:b/>
          <w:color w:val="auto"/>
        </w:rPr>
        <w:t>7</w:t>
      </w:r>
      <w:r w:rsidRPr="00FF41A3">
        <w:rPr>
          <w:rFonts w:ascii="Times New Roman" w:hAnsi="Times New Roman" w:cs="Times New Roman"/>
          <w:b/>
          <w:color w:val="auto"/>
        </w:rPr>
        <w:t xml:space="preserve"> r.</w:t>
      </w:r>
      <w:r w:rsidRPr="00FF41A3">
        <w:rPr>
          <w:rFonts w:ascii="Times New Roman" w:hAnsi="Times New Roman" w:cs="Times New Roman"/>
          <w:color w:val="auto"/>
        </w:rPr>
        <w:t xml:space="preserve"> do </w:t>
      </w:r>
      <w:r w:rsidRPr="00FF41A3">
        <w:rPr>
          <w:rFonts w:ascii="Times New Roman" w:hAnsi="Times New Roman" w:cs="Times New Roman"/>
          <w:b/>
          <w:color w:val="auto"/>
        </w:rPr>
        <w:t>31 grudnia 201</w:t>
      </w:r>
      <w:r w:rsidR="000F3DF7">
        <w:rPr>
          <w:rFonts w:ascii="Times New Roman" w:hAnsi="Times New Roman" w:cs="Times New Roman"/>
          <w:b/>
          <w:color w:val="auto"/>
        </w:rPr>
        <w:t>7</w:t>
      </w:r>
      <w:r w:rsidRPr="00FF41A3">
        <w:rPr>
          <w:rFonts w:ascii="Times New Roman" w:hAnsi="Times New Roman" w:cs="Times New Roman"/>
          <w:b/>
          <w:color w:val="auto"/>
        </w:rPr>
        <w:t xml:space="preserve"> r</w:t>
      </w:r>
      <w:r w:rsidRPr="00DC7244">
        <w:rPr>
          <w:rFonts w:ascii="Times New Roman" w:hAnsi="Times New Roman" w:cs="Times New Roman"/>
          <w:color w:val="auto"/>
        </w:rPr>
        <w:t>.</w:t>
      </w:r>
    </w:p>
    <w:p w:rsidR="00C16A00" w:rsidRPr="00FF41A3" w:rsidRDefault="00C16A00" w:rsidP="00910AEC">
      <w:pPr>
        <w:pStyle w:val="Defaul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F41A3">
        <w:rPr>
          <w:rFonts w:ascii="Times New Roman" w:hAnsi="Times New Roman" w:cs="Times New Roman"/>
          <w:color w:val="auto"/>
        </w:rPr>
        <w:t xml:space="preserve">Stan zatrudnienia w Rządowym Centrum Legislacji na dzień 15 </w:t>
      </w:r>
      <w:r w:rsidR="000F3DF7">
        <w:rPr>
          <w:rFonts w:ascii="Times New Roman" w:hAnsi="Times New Roman" w:cs="Times New Roman"/>
          <w:color w:val="auto"/>
        </w:rPr>
        <w:t>listopada</w:t>
      </w:r>
      <w:r w:rsidRPr="00FF41A3">
        <w:rPr>
          <w:rFonts w:ascii="Times New Roman" w:hAnsi="Times New Roman" w:cs="Times New Roman"/>
          <w:color w:val="auto"/>
        </w:rPr>
        <w:t xml:space="preserve"> 201</w:t>
      </w:r>
      <w:r w:rsidR="000F3DF7">
        <w:rPr>
          <w:rFonts w:ascii="Times New Roman" w:hAnsi="Times New Roman" w:cs="Times New Roman"/>
          <w:color w:val="auto"/>
        </w:rPr>
        <w:t>6</w:t>
      </w:r>
      <w:r w:rsidRPr="00FF41A3">
        <w:rPr>
          <w:rFonts w:ascii="Times New Roman" w:hAnsi="Times New Roman" w:cs="Times New Roman"/>
          <w:color w:val="auto"/>
        </w:rPr>
        <w:t xml:space="preserve"> r. wynosi </w:t>
      </w:r>
      <w:r w:rsidRPr="00FF41A3">
        <w:rPr>
          <w:rFonts w:ascii="Times New Roman" w:eastAsia="Times New Roman" w:hAnsi="Times New Roman" w:cs="Times New Roman"/>
          <w:color w:val="auto"/>
        </w:rPr>
        <w:t>18</w:t>
      </w:r>
      <w:r w:rsidR="000F3DF7">
        <w:rPr>
          <w:rFonts w:ascii="Times New Roman" w:eastAsia="Times New Roman" w:hAnsi="Times New Roman" w:cs="Times New Roman"/>
          <w:color w:val="auto"/>
        </w:rPr>
        <w:t>8</w:t>
      </w:r>
      <w:r w:rsidRPr="00FF41A3">
        <w:rPr>
          <w:rFonts w:ascii="Times New Roman" w:eastAsia="Times New Roman" w:hAnsi="Times New Roman" w:cs="Times New Roman"/>
          <w:color w:val="auto"/>
        </w:rPr>
        <w:t xml:space="preserve"> pracowników, w tym </w:t>
      </w:r>
      <w:r w:rsidR="000F3DF7">
        <w:rPr>
          <w:rFonts w:ascii="Times New Roman" w:eastAsia="Times New Roman" w:hAnsi="Times New Roman" w:cs="Times New Roman"/>
          <w:color w:val="auto"/>
        </w:rPr>
        <w:t>3</w:t>
      </w:r>
      <w:r w:rsidRPr="00FF41A3">
        <w:rPr>
          <w:rFonts w:ascii="Times New Roman" w:eastAsia="Times New Roman" w:hAnsi="Times New Roman" w:cs="Times New Roman"/>
          <w:color w:val="auto"/>
        </w:rPr>
        <w:t xml:space="preserve"> osoby niepełnosprawne.</w:t>
      </w:r>
    </w:p>
    <w:p w:rsidR="00C16A00" w:rsidRPr="00FF41A3" w:rsidRDefault="00C16A00" w:rsidP="00C16A00">
      <w:pPr>
        <w:pStyle w:val="Defaul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F41A3">
        <w:rPr>
          <w:rFonts w:ascii="Times New Roman" w:hAnsi="Times New Roman" w:cs="Times New Roman"/>
          <w:color w:val="auto"/>
        </w:rPr>
        <w:t>Grupy zawodowe:</w:t>
      </w:r>
    </w:p>
    <w:p w:rsidR="00C16A00" w:rsidRPr="00FF41A3" w:rsidRDefault="00C16A00" w:rsidP="00C16A00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41A3">
        <w:rPr>
          <w:rFonts w:ascii="Times New Roman" w:hAnsi="Times New Roman" w:cs="Times New Roman"/>
          <w:sz w:val="24"/>
          <w:szCs w:val="24"/>
          <w:lang w:val="pl-PL"/>
        </w:rPr>
        <w:t>pracownicy biurowi,</w:t>
      </w:r>
    </w:p>
    <w:p w:rsidR="00C16A00" w:rsidRPr="00FF41A3" w:rsidRDefault="00C16A00" w:rsidP="00C16A00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41A3">
        <w:rPr>
          <w:rFonts w:ascii="Times New Roman" w:hAnsi="Times New Roman" w:cs="Times New Roman"/>
          <w:sz w:val="24"/>
          <w:szCs w:val="24"/>
          <w:lang w:val="pl-PL"/>
        </w:rPr>
        <w:t>kadra kierownicza (stanowiska decyzyjne),</w:t>
      </w:r>
    </w:p>
    <w:p w:rsidR="00C16A00" w:rsidRPr="00FF41A3" w:rsidRDefault="00C16A00" w:rsidP="00C16A00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41A3">
        <w:rPr>
          <w:rFonts w:ascii="Times New Roman" w:hAnsi="Times New Roman" w:cs="Times New Roman"/>
          <w:sz w:val="24"/>
          <w:szCs w:val="24"/>
          <w:lang w:val="pl-PL"/>
        </w:rPr>
        <w:t>kierowcy pojazdów kat. B,</w:t>
      </w:r>
      <w:r w:rsidR="00FE5DC9">
        <w:rPr>
          <w:rFonts w:ascii="Times New Roman" w:hAnsi="Times New Roman" w:cs="Times New Roman"/>
          <w:sz w:val="24"/>
          <w:szCs w:val="24"/>
          <w:lang w:val="pl-PL"/>
        </w:rPr>
        <w:t xml:space="preserve"> w tym pojazdów uprzywilejowanych,</w:t>
      </w:r>
    </w:p>
    <w:p w:rsidR="00C16A00" w:rsidRPr="00FF41A3" w:rsidRDefault="00C16A00" w:rsidP="00910AEC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41A3">
        <w:rPr>
          <w:rFonts w:ascii="Times New Roman" w:hAnsi="Times New Roman" w:cs="Times New Roman"/>
          <w:sz w:val="24"/>
          <w:szCs w:val="24"/>
          <w:lang w:val="pl-PL"/>
        </w:rPr>
        <w:t>stanowiska pomocnicze, robotnicze i obsługi</w:t>
      </w:r>
      <w:r w:rsidR="00F47D67" w:rsidRPr="00FF41A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47D67" w:rsidRPr="00FF41A3" w:rsidRDefault="00F47D67" w:rsidP="00910AEC">
      <w:pPr>
        <w:pStyle w:val="Defaul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F41A3">
        <w:rPr>
          <w:rFonts w:ascii="Times New Roman" w:hAnsi="Times New Roman" w:cs="Times New Roman"/>
          <w:color w:val="auto"/>
        </w:rPr>
        <w:lastRenderedPageBreak/>
        <w:t xml:space="preserve">Przewidywana liczba osób kierowanych na badania w okresie obowiązywania umowy - </w:t>
      </w:r>
      <w:r w:rsidRPr="003327D6">
        <w:rPr>
          <w:rFonts w:ascii="Times New Roman" w:hAnsi="Times New Roman" w:cs="Times New Roman"/>
          <w:color w:val="auto"/>
        </w:rPr>
        <w:t xml:space="preserve">ok. </w:t>
      </w:r>
      <w:r w:rsidR="00DC7244" w:rsidRPr="003327D6">
        <w:rPr>
          <w:rFonts w:ascii="Times New Roman" w:hAnsi="Times New Roman" w:cs="Times New Roman"/>
          <w:color w:val="auto"/>
        </w:rPr>
        <w:t>70</w:t>
      </w:r>
      <w:r w:rsidRPr="003327D6">
        <w:rPr>
          <w:rFonts w:ascii="Times New Roman" w:hAnsi="Times New Roman" w:cs="Times New Roman"/>
          <w:color w:val="auto"/>
        </w:rPr>
        <w:t xml:space="preserve"> osób.</w:t>
      </w:r>
    </w:p>
    <w:p w:rsidR="00F47D67" w:rsidRPr="00FF41A3" w:rsidRDefault="00F47D67" w:rsidP="00F47D67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FF41A3">
        <w:rPr>
          <w:rFonts w:ascii="Times New Roman" w:hAnsi="Times New Roman" w:cs="Times New Roman"/>
          <w:b/>
          <w:color w:val="auto"/>
          <w:u w:val="single"/>
        </w:rPr>
        <w:t>UWAGA</w:t>
      </w:r>
    </w:p>
    <w:p w:rsidR="00F47D67" w:rsidRPr="00FF41A3" w:rsidRDefault="00F47D67" w:rsidP="00F47D67">
      <w:pPr>
        <w:pStyle w:val="Default"/>
        <w:spacing w:line="360" w:lineRule="auto"/>
        <w:ind w:left="567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FF41A3">
        <w:rPr>
          <w:rFonts w:ascii="Times New Roman" w:eastAsia="Times New Roman" w:hAnsi="Times New Roman" w:cs="Times New Roman"/>
          <w:i/>
          <w:color w:val="auto"/>
        </w:rPr>
        <w:t xml:space="preserve">Przewidywana liczba osób kierowanych na badania w okresie obowiązywania umowy jest ilością szacunkową. </w:t>
      </w:r>
    </w:p>
    <w:p w:rsidR="00F47D67" w:rsidRPr="00FF41A3" w:rsidRDefault="00F47D67" w:rsidP="00F47D67">
      <w:pPr>
        <w:pStyle w:val="Default"/>
        <w:spacing w:line="360" w:lineRule="auto"/>
        <w:ind w:left="567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FF41A3">
        <w:rPr>
          <w:rFonts w:ascii="Times New Roman" w:eastAsia="Times New Roman" w:hAnsi="Times New Roman" w:cs="Times New Roman"/>
          <w:i/>
          <w:color w:val="auto"/>
        </w:rPr>
        <w:t>Zamawiający zastrzega sobie prawo zmniejszenia lub zwiększenia liczby pracowników skierowanych na badania w przypadku, gdy wystąpi okoliczność, że niemożliwym lub koniecznym stanie się przeprowadzenie badań dla mniejszej lub większej li</w:t>
      </w:r>
      <w:r w:rsidR="001A7873">
        <w:rPr>
          <w:rFonts w:ascii="Times New Roman" w:eastAsia="Times New Roman" w:hAnsi="Times New Roman" w:cs="Times New Roman"/>
          <w:i/>
          <w:color w:val="auto"/>
        </w:rPr>
        <w:t>czby osób, niż wskazano w pkt 4</w:t>
      </w:r>
      <w:r w:rsidRPr="00FF41A3">
        <w:rPr>
          <w:rFonts w:ascii="Times New Roman" w:eastAsia="Times New Roman" w:hAnsi="Times New Roman" w:cs="Times New Roman"/>
          <w:i/>
          <w:color w:val="auto"/>
        </w:rPr>
        <w:t>.</w:t>
      </w:r>
    </w:p>
    <w:p w:rsidR="004A2F45" w:rsidRPr="00FF41A3" w:rsidRDefault="004A2F45" w:rsidP="004A2F45">
      <w:pPr>
        <w:pStyle w:val="Defaul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F41A3">
        <w:rPr>
          <w:rFonts w:ascii="Times New Roman" w:hAnsi="Times New Roman" w:cs="Times New Roman"/>
          <w:color w:val="auto"/>
        </w:rPr>
        <w:t xml:space="preserve">Zlecanie usług następować będzie sukcesywnie, zgodnie z bieżącymi potrzebami Zamawiającego, każdorazowo na podstawie skierowania wystawionego przez Zamawiającego, zawierającego: </w:t>
      </w:r>
    </w:p>
    <w:p w:rsidR="004A2F45" w:rsidRPr="00FF41A3" w:rsidRDefault="004A2F45" w:rsidP="00910AEC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41A3">
        <w:rPr>
          <w:rFonts w:ascii="Times New Roman" w:hAnsi="Times New Roman" w:cs="Times New Roman"/>
          <w:sz w:val="24"/>
          <w:szCs w:val="24"/>
          <w:lang w:val="pl-PL"/>
        </w:rPr>
        <w:t>określenie rodzaju badania profilaktycznego, jakie ma być wykonane,</w:t>
      </w:r>
    </w:p>
    <w:p w:rsidR="004A2F45" w:rsidRPr="00FF41A3" w:rsidRDefault="004A2F45" w:rsidP="00910AEC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41A3">
        <w:rPr>
          <w:rFonts w:ascii="Times New Roman" w:hAnsi="Times New Roman" w:cs="Times New Roman"/>
          <w:sz w:val="24"/>
          <w:szCs w:val="24"/>
          <w:lang w:val="pl-PL"/>
        </w:rPr>
        <w:t>dane osoby kierowanej na badania (imię i nazwisko, PESEL/data urodzenia, adres zamieszkania),</w:t>
      </w:r>
    </w:p>
    <w:p w:rsidR="004A2F45" w:rsidRPr="00FF41A3" w:rsidRDefault="004A2F45" w:rsidP="00910AEC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41A3">
        <w:rPr>
          <w:rFonts w:ascii="Times New Roman" w:hAnsi="Times New Roman" w:cs="Times New Roman"/>
          <w:sz w:val="24"/>
          <w:szCs w:val="24"/>
          <w:lang w:val="pl-PL"/>
        </w:rPr>
        <w:t>określenie stanowiska pracy osoby kierowanej na badania,</w:t>
      </w:r>
    </w:p>
    <w:p w:rsidR="004A2F45" w:rsidRDefault="004A2F45" w:rsidP="00910AEC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41A3">
        <w:rPr>
          <w:rFonts w:ascii="Times New Roman" w:hAnsi="Times New Roman" w:cs="Times New Roman"/>
          <w:sz w:val="24"/>
          <w:szCs w:val="24"/>
          <w:lang w:val="pl-PL"/>
        </w:rPr>
        <w:t>informacje o występowaniu na stanowisku lub stanowiskach pracy czynników szkodliwych, niebezpiecznych dla zdrowia lub czynników uciążliwych i innych wynikających ze sposobu wykonywania pracy.</w:t>
      </w:r>
    </w:p>
    <w:p w:rsidR="00DC736B" w:rsidRPr="005C178B" w:rsidRDefault="00DC736B" w:rsidP="00DC736B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178B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zobowiązany jest do </w:t>
      </w:r>
      <w:r w:rsidR="00057ED6" w:rsidRPr="005C178B">
        <w:rPr>
          <w:rFonts w:ascii="Times New Roman" w:hAnsi="Times New Roman" w:cs="Times New Roman"/>
          <w:sz w:val="24"/>
          <w:szCs w:val="24"/>
          <w:lang w:val="pl-PL"/>
        </w:rPr>
        <w:t>wykonania</w:t>
      </w:r>
      <w:r w:rsidRPr="005C178B">
        <w:rPr>
          <w:rFonts w:ascii="Times New Roman" w:hAnsi="Times New Roman" w:cs="Times New Roman"/>
          <w:sz w:val="24"/>
          <w:szCs w:val="24"/>
          <w:lang w:val="pl-PL"/>
        </w:rPr>
        <w:t xml:space="preserve"> we współpracy ze służbą BHP Zamawiającego opisu stanowisk pracy do celów badań lekarskich, w terminie 1 miesiąca od dnia podpisania umowy.</w:t>
      </w:r>
    </w:p>
    <w:p w:rsidR="004357B9" w:rsidRPr="00FF41A3" w:rsidRDefault="004357B9" w:rsidP="004357B9">
      <w:pPr>
        <w:pStyle w:val="Defaul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F41A3">
        <w:rPr>
          <w:rFonts w:ascii="Times New Roman" w:hAnsi="Times New Roman" w:cs="Times New Roman"/>
          <w:color w:val="auto"/>
        </w:rPr>
        <w:t>Wykonawca zobowiązany jest do wykonywania czynności zgodnie z obowiązującymi przepisami, w szczególności:</w:t>
      </w:r>
    </w:p>
    <w:p w:rsidR="004357B9" w:rsidRPr="00FF41A3" w:rsidRDefault="00B411CA" w:rsidP="00910AEC">
      <w:pPr>
        <w:pStyle w:val="Default"/>
        <w:numPr>
          <w:ilvl w:val="0"/>
          <w:numId w:val="10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FF41A3">
        <w:rPr>
          <w:rFonts w:ascii="Times New Roman" w:hAnsi="Times New Roman" w:cs="Times New Roman"/>
          <w:color w:val="auto"/>
        </w:rPr>
        <w:t>u</w:t>
      </w:r>
      <w:r w:rsidR="004357B9" w:rsidRPr="00FF41A3">
        <w:rPr>
          <w:rFonts w:ascii="Times New Roman" w:hAnsi="Times New Roman" w:cs="Times New Roman"/>
          <w:color w:val="auto"/>
        </w:rPr>
        <w:t xml:space="preserve">stawą z dnia 29 sierpnia 1997 r. o ochronie danych osobowych (Dz. U. </w:t>
      </w:r>
      <w:r w:rsidR="00980F66" w:rsidRPr="00FF41A3">
        <w:rPr>
          <w:rFonts w:ascii="Times New Roman" w:hAnsi="Times New Roman" w:cs="Times New Roman"/>
          <w:color w:val="auto"/>
        </w:rPr>
        <w:t xml:space="preserve">z </w:t>
      </w:r>
      <w:r w:rsidR="004357B9" w:rsidRPr="00FF41A3">
        <w:rPr>
          <w:rFonts w:ascii="Times New Roman" w:hAnsi="Times New Roman" w:cs="Times New Roman"/>
          <w:color w:val="auto"/>
        </w:rPr>
        <w:t>201</w:t>
      </w:r>
      <w:r w:rsidR="00EC4008">
        <w:rPr>
          <w:rFonts w:ascii="Times New Roman" w:hAnsi="Times New Roman" w:cs="Times New Roman"/>
          <w:color w:val="auto"/>
        </w:rPr>
        <w:t>6</w:t>
      </w:r>
      <w:r w:rsidR="00980F66" w:rsidRPr="00FF41A3">
        <w:rPr>
          <w:rFonts w:ascii="Times New Roman" w:hAnsi="Times New Roman" w:cs="Times New Roman"/>
          <w:color w:val="auto"/>
        </w:rPr>
        <w:t xml:space="preserve"> r.</w:t>
      </w:r>
      <w:r w:rsidR="004357B9" w:rsidRPr="00FF41A3">
        <w:rPr>
          <w:rFonts w:ascii="Times New Roman" w:hAnsi="Times New Roman" w:cs="Times New Roman"/>
          <w:color w:val="auto"/>
        </w:rPr>
        <w:t xml:space="preserve">, poz. </w:t>
      </w:r>
      <w:r w:rsidR="00EC4008">
        <w:rPr>
          <w:rFonts w:ascii="Times New Roman" w:hAnsi="Times New Roman" w:cs="Times New Roman"/>
          <w:color w:val="auto"/>
        </w:rPr>
        <w:t>922</w:t>
      </w:r>
      <w:r w:rsidR="004357B9" w:rsidRPr="00FF41A3">
        <w:rPr>
          <w:rFonts w:ascii="Times New Roman" w:hAnsi="Times New Roman" w:cs="Times New Roman"/>
          <w:color w:val="auto"/>
        </w:rPr>
        <w:t xml:space="preserve">) </w:t>
      </w:r>
    </w:p>
    <w:p w:rsidR="004357B9" w:rsidRPr="00FF41A3" w:rsidRDefault="00B411CA" w:rsidP="00910AEC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41A3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4357B9" w:rsidRPr="00FF41A3">
        <w:rPr>
          <w:rFonts w:ascii="Times New Roman" w:hAnsi="Times New Roman" w:cs="Times New Roman"/>
          <w:sz w:val="24"/>
          <w:szCs w:val="24"/>
          <w:lang w:val="pl-PL"/>
        </w:rPr>
        <w:t xml:space="preserve">ozporządzeniem Ministra Zdrowia z dnia 20 lipca 2011 r. w sprawie kwalifikacji wymaganych od pracowników na poszczególnych rodzajach stanowisk pracy w podmiotach leczniczych niebędących przedsiębiorcami (Dz. U. </w:t>
      </w:r>
      <w:r w:rsidR="00980F66" w:rsidRPr="00FF41A3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4357B9" w:rsidRPr="00FF41A3">
        <w:rPr>
          <w:rFonts w:ascii="Times New Roman" w:hAnsi="Times New Roman" w:cs="Times New Roman"/>
          <w:sz w:val="24"/>
          <w:szCs w:val="24"/>
          <w:lang w:val="pl-PL"/>
        </w:rPr>
        <w:t>2011</w:t>
      </w:r>
      <w:r w:rsidR="00980F66" w:rsidRPr="00FF41A3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  <w:r w:rsidR="004357B9" w:rsidRPr="00FF41A3">
        <w:rPr>
          <w:rFonts w:ascii="Times New Roman" w:hAnsi="Times New Roman" w:cs="Times New Roman"/>
          <w:sz w:val="24"/>
          <w:szCs w:val="24"/>
          <w:lang w:val="pl-PL"/>
        </w:rPr>
        <w:t>, Nr 151, poz. 896)</w:t>
      </w:r>
    </w:p>
    <w:p w:rsidR="004357B9" w:rsidRPr="00FF41A3" w:rsidRDefault="00B411CA" w:rsidP="00910AEC">
      <w:pPr>
        <w:pStyle w:val="Default"/>
        <w:numPr>
          <w:ilvl w:val="0"/>
          <w:numId w:val="10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FF41A3">
        <w:rPr>
          <w:rFonts w:ascii="Times New Roman" w:hAnsi="Times New Roman" w:cs="Times New Roman"/>
          <w:color w:val="auto"/>
        </w:rPr>
        <w:t>r</w:t>
      </w:r>
      <w:r w:rsidR="004357B9" w:rsidRPr="00FF41A3">
        <w:rPr>
          <w:rFonts w:ascii="Times New Roman" w:hAnsi="Times New Roman" w:cs="Times New Roman"/>
          <w:color w:val="auto"/>
        </w:rPr>
        <w:t xml:space="preserve">ozporządzeniem Ministra Zdrowia z dnia 26 czerwca 2012 r. w sprawie szczegółowych wymagań, jakim powinny odpowiadać pomieszczenia i urządzenia podmiotu wykonującego działalność leczniczą (Dz. U. </w:t>
      </w:r>
      <w:r w:rsidR="00980F66" w:rsidRPr="00FF41A3">
        <w:rPr>
          <w:rFonts w:ascii="Times New Roman" w:hAnsi="Times New Roman" w:cs="Times New Roman"/>
          <w:color w:val="auto"/>
        </w:rPr>
        <w:t xml:space="preserve">z </w:t>
      </w:r>
      <w:r w:rsidR="004357B9" w:rsidRPr="00FF41A3">
        <w:rPr>
          <w:rFonts w:ascii="Times New Roman" w:hAnsi="Times New Roman" w:cs="Times New Roman"/>
          <w:color w:val="auto"/>
        </w:rPr>
        <w:t>2012</w:t>
      </w:r>
      <w:r w:rsidR="00980F66" w:rsidRPr="00FF41A3">
        <w:rPr>
          <w:rFonts w:ascii="Times New Roman" w:hAnsi="Times New Roman" w:cs="Times New Roman"/>
          <w:color w:val="auto"/>
        </w:rPr>
        <w:t xml:space="preserve"> r.</w:t>
      </w:r>
      <w:r w:rsidR="004357B9" w:rsidRPr="00FF41A3">
        <w:rPr>
          <w:rFonts w:ascii="Times New Roman" w:hAnsi="Times New Roman" w:cs="Times New Roman"/>
          <w:color w:val="auto"/>
        </w:rPr>
        <w:t xml:space="preserve">, poz. 739) </w:t>
      </w:r>
    </w:p>
    <w:p w:rsidR="004357B9" w:rsidRPr="00FF41A3" w:rsidRDefault="00B411CA" w:rsidP="00910AEC">
      <w:pPr>
        <w:pStyle w:val="Default"/>
        <w:numPr>
          <w:ilvl w:val="0"/>
          <w:numId w:val="10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FF41A3">
        <w:rPr>
          <w:rFonts w:ascii="Times New Roman" w:hAnsi="Times New Roman" w:cs="Times New Roman"/>
          <w:color w:val="auto"/>
        </w:rPr>
        <w:lastRenderedPageBreak/>
        <w:t>r</w:t>
      </w:r>
      <w:r w:rsidR="004357B9" w:rsidRPr="00FF41A3">
        <w:rPr>
          <w:rFonts w:ascii="Times New Roman" w:hAnsi="Times New Roman" w:cs="Times New Roman"/>
          <w:color w:val="auto"/>
        </w:rPr>
        <w:t xml:space="preserve">ozporządzeniem Ministra Zdrowia i Opieki Społecznej z dnia 30 maja 1996 r. w sprawie przeprowadzania badań lekarskich pracowników, zakresu profilaktycznej opieki zdrowotnej nad pracownikami oraz orzeczeń lekarskich wydawanych do celów przewidzianych w Kodeksie pracy (Dz. U. </w:t>
      </w:r>
      <w:r w:rsidR="00980F66" w:rsidRPr="00FF41A3">
        <w:rPr>
          <w:rFonts w:ascii="Times New Roman" w:hAnsi="Times New Roman" w:cs="Times New Roman"/>
          <w:color w:val="auto"/>
        </w:rPr>
        <w:t xml:space="preserve">z </w:t>
      </w:r>
      <w:r w:rsidR="00321B34" w:rsidRPr="00FF41A3">
        <w:rPr>
          <w:rFonts w:ascii="Times New Roman" w:hAnsi="Times New Roman" w:cs="Times New Roman"/>
          <w:color w:val="auto"/>
        </w:rPr>
        <w:t>1996</w:t>
      </w:r>
      <w:r w:rsidR="00980F66" w:rsidRPr="00FF41A3">
        <w:rPr>
          <w:rFonts w:ascii="Times New Roman" w:hAnsi="Times New Roman" w:cs="Times New Roman"/>
          <w:color w:val="auto"/>
        </w:rPr>
        <w:t xml:space="preserve"> r.</w:t>
      </w:r>
      <w:r w:rsidR="004357B9" w:rsidRPr="00FF41A3">
        <w:rPr>
          <w:rFonts w:ascii="Times New Roman" w:hAnsi="Times New Roman" w:cs="Times New Roman"/>
          <w:color w:val="auto"/>
        </w:rPr>
        <w:t xml:space="preserve">, Nr 69, poz. 332, z późn. zm.) </w:t>
      </w:r>
    </w:p>
    <w:p w:rsidR="004357B9" w:rsidRPr="00FF41A3" w:rsidRDefault="004357B9" w:rsidP="004357B9">
      <w:pPr>
        <w:pStyle w:val="Defaul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F41A3">
        <w:rPr>
          <w:rFonts w:ascii="Times New Roman" w:hAnsi="Times New Roman" w:cs="Times New Roman"/>
          <w:color w:val="auto"/>
        </w:rPr>
        <w:t xml:space="preserve">Świadczenia medyczne powinny być wykonywane przez personel lekarski, pielęgniarski i osoby posiadające odpowiednie kwalifikacje i uprawnienia </w:t>
      </w:r>
      <w:r w:rsidR="00980F66" w:rsidRPr="00FF41A3">
        <w:rPr>
          <w:rFonts w:ascii="Times New Roman" w:eastAsia="Times New Roman" w:hAnsi="Times New Roman" w:cs="Times New Roman"/>
          <w:color w:val="auto"/>
        </w:rPr>
        <w:t>określone R</w:t>
      </w:r>
      <w:r w:rsidRPr="00FF41A3">
        <w:rPr>
          <w:rFonts w:ascii="Times New Roman" w:eastAsia="Times New Roman" w:hAnsi="Times New Roman" w:cs="Times New Roman"/>
          <w:color w:val="auto"/>
        </w:rPr>
        <w:t>ozporządzeniem Ministra Zdrowia w sprawie kwalifikacji wymaganych od pracowników na poszczególnych rodzajach stanowisk pracy w podmiotach leczniczych nieb</w:t>
      </w:r>
      <w:r w:rsidR="00B2138E" w:rsidRPr="00FF41A3">
        <w:rPr>
          <w:rFonts w:ascii="Times New Roman" w:eastAsia="Times New Roman" w:hAnsi="Times New Roman" w:cs="Times New Roman"/>
          <w:color w:val="auto"/>
        </w:rPr>
        <w:t>ędących przedsiębiorcami</w:t>
      </w:r>
      <w:r w:rsidR="00C60A81" w:rsidRPr="00FF41A3">
        <w:rPr>
          <w:rFonts w:ascii="Times New Roman" w:eastAsia="Times New Roman" w:hAnsi="Times New Roman" w:cs="Times New Roman"/>
          <w:color w:val="auto"/>
        </w:rPr>
        <w:t>.</w:t>
      </w:r>
    </w:p>
    <w:p w:rsidR="00E64841" w:rsidRPr="00FF41A3" w:rsidRDefault="00407D78" w:rsidP="00910AEC">
      <w:pPr>
        <w:pStyle w:val="Defaul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F41A3">
        <w:rPr>
          <w:rFonts w:ascii="Times New Roman" w:hAnsi="Times New Roman" w:cs="Times New Roman"/>
          <w:color w:val="auto"/>
        </w:rPr>
        <w:t>Wykonywanie badań powinno odbywać się w dni robocze, za wyjątkiem świąt oraz dni ustawowo wolnych od pracy, tj. od poniedziałku do piątku, co najmniej w godzinach 7</w:t>
      </w:r>
      <w:r w:rsidRPr="00FF41A3">
        <w:rPr>
          <w:rFonts w:ascii="Times New Roman" w:hAnsi="Times New Roman" w:cs="Times New Roman"/>
          <w:color w:val="auto"/>
          <w:vertAlign w:val="superscript"/>
        </w:rPr>
        <w:t>00</w:t>
      </w:r>
      <w:r w:rsidRPr="00FF41A3">
        <w:rPr>
          <w:rFonts w:ascii="Times New Roman" w:hAnsi="Times New Roman" w:cs="Times New Roman"/>
          <w:color w:val="auto"/>
        </w:rPr>
        <w:t>-17</w:t>
      </w:r>
      <w:r w:rsidRPr="00FF41A3">
        <w:rPr>
          <w:rFonts w:ascii="Times New Roman" w:hAnsi="Times New Roman" w:cs="Times New Roman"/>
          <w:color w:val="auto"/>
          <w:vertAlign w:val="superscript"/>
        </w:rPr>
        <w:t>00</w:t>
      </w:r>
      <w:r w:rsidRPr="00FF41A3">
        <w:rPr>
          <w:rFonts w:ascii="Times New Roman" w:hAnsi="Times New Roman" w:cs="Times New Roman"/>
          <w:color w:val="auto"/>
        </w:rPr>
        <w:t>.</w:t>
      </w:r>
    </w:p>
    <w:p w:rsidR="00E64841" w:rsidRPr="00FF41A3" w:rsidRDefault="00E64841" w:rsidP="00910AEC">
      <w:pPr>
        <w:pStyle w:val="Defaul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F41A3">
        <w:rPr>
          <w:rFonts w:ascii="Times New Roman" w:hAnsi="Times New Roman" w:cs="Times New Roman"/>
          <w:color w:val="auto"/>
        </w:rPr>
        <w:t>Wykonawca dokona rejestracji osoby skierowanej na badania z chwilą jej zgłoszenia, w szczególności telefonicznego, i wyznaczy tej osobie termin badania (z podaniem godziny). Wykonywanie badań powinno odbywać się w dni robocze od poniedziałku do piątku w</w:t>
      </w:r>
      <w:r w:rsidR="0026456B" w:rsidRPr="00FF41A3">
        <w:rPr>
          <w:rFonts w:ascii="Times New Roman" w:hAnsi="Times New Roman" w:cs="Times New Roman"/>
          <w:color w:val="auto"/>
        </w:rPr>
        <w:t xml:space="preserve"> </w:t>
      </w:r>
      <w:r w:rsidRPr="00FF41A3">
        <w:rPr>
          <w:rFonts w:ascii="Times New Roman" w:hAnsi="Times New Roman" w:cs="Times New Roman"/>
          <w:color w:val="auto"/>
        </w:rPr>
        <w:t>godzinach od 7</w:t>
      </w:r>
      <w:r w:rsidRPr="00FF41A3">
        <w:rPr>
          <w:rFonts w:ascii="Times New Roman" w:hAnsi="Times New Roman" w:cs="Times New Roman"/>
          <w:color w:val="auto"/>
          <w:vertAlign w:val="superscript"/>
        </w:rPr>
        <w:t>00</w:t>
      </w:r>
      <w:r w:rsidRPr="00FF41A3">
        <w:rPr>
          <w:rFonts w:ascii="Times New Roman" w:hAnsi="Times New Roman" w:cs="Times New Roman"/>
          <w:color w:val="auto"/>
        </w:rPr>
        <w:t xml:space="preserve"> do 17</w:t>
      </w:r>
      <w:r w:rsidRPr="00FF41A3">
        <w:rPr>
          <w:rFonts w:ascii="Times New Roman" w:hAnsi="Times New Roman" w:cs="Times New Roman"/>
          <w:color w:val="auto"/>
          <w:vertAlign w:val="superscript"/>
        </w:rPr>
        <w:t>00</w:t>
      </w:r>
      <w:r w:rsidRPr="00FF41A3">
        <w:rPr>
          <w:rFonts w:ascii="Times New Roman" w:hAnsi="Times New Roman" w:cs="Times New Roman"/>
          <w:color w:val="auto"/>
        </w:rPr>
        <w:t>.</w:t>
      </w:r>
    </w:p>
    <w:p w:rsidR="00090253" w:rsidRPr="00FF41A3" w:rsidRDefault="00E64841" w:rsidP="00910AEC">
      <w:pPr>
        <w:pStyle w:val="Defaul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F41A3">
        <w:rPr>
          <w:rFonts w:ascii="Times New Roman" w:hAnsi="Times New Roman" w:cs="Times New Roman"/>
          <w:color w:val="auto"/>
        </w:rPr>
        <w:t xml:space="preserve">Wykonawca przeprowadzi badania </w:t>
      </w:r>
      <w:r w:rsidRPr="00FF41A3">
        <w:rPr>
          <w:rFonts w:ascii="Times New Roman" w:hAnsi="Times New Roman" w:cs="Times New Roman"/>
          <w:b/>
          <w:color w:val="auto"/>
        </w:rPr>
        <w:t>wstępne</w:t>
      </w:r>
      <w:r w:rsidRPr="00FF41A3">
        <w:rPr>
          <w:rFonts w:ascii="Times New Roman" w:hAnsi="Times New Roman" w:cs="Times New Roman"/>
          <w:color w:val="auto"/>
        </w:rPr>
        <w:t xml:space="preserve"> </w:t>
      </w:r>
      <w:r w:rsidR="00652370" w:rsidRPr="00FF41A3">
        <w:rPr>
          <w:rFonts w:ascii="Times New Roman" w:hAnsi="Times New Roman" w:cs="Times New Roman"/>
          <w:color w:val="auto"/>
        </w:rPr>
        <w:t>wraz z wydaniem orzeczenia lekarskiego</w:t>
      </w:r>
      <w:r w:rsidR="0017489D" w:rsidRPr="00FF41A3">
        <w:rPr>
          <w:rFonts w:ascii="Times New Roman" w:hAnsi="Times New Roman" w:cs="Times New Roman"/>
          <w:color w:val="auto"/>
        </w:rPr>
        <w:t xml:space="preserve"> na terenie Warszawy</w:t>
      </w:r>
      <w:r w:rsidRPr="00FF41A3">
        <w:rPr>
          <w:rFonts w:ascii="Times New Roman" w:hAnsi="Times New Roman" w:cs="Times New Roman"/>
          <w:color w:val="auto"/>
        </w:rPr>
        <w:t xml:space="preserve"> w ciągu </w:t>
      </w:r>
      <w:r w:rsidRPr="00FF41A3">
        <w:rPr>
          <w:rFonts w:ascii="Times New Roman" w:hAnsi="Times New Roman" w:cs="Times New Roman"/>
          <w:b/>
          <w:color w:val="auto"/>
        </w:rPr>
        <w:t>2 dni roboczych</w:t>
      </w:r>
      <w:r w:rsidR="00652370" w:rsidRPr="00FF41A3">
        <w:rPr>
          <w:rFonts w:ascii="Times New Roman" w:hAnsi="Times New Roman" w:cs="Times New Roman"/>
          <w:color w:val="auto"/>
        </w:rPr>
        <w:t xml:space="preserve"> od zgłoszenia</w:t>
      </w:r>
      <w:r w:rsidR="00B8605F" w:rsidRPr="00FF41A3">
        <w:rPr>
          <w:rFonts w:ascii="Times New Roman" w:hAnsi="Times New Roman" w:cs="Times New Roman"/>
          <w:color w:val="auto"/>
        </w:rPr>
        <w:t xml:space="preserve"> Wykonawcy konieczności przebadania</w:t>
      </w:r>
      <w:r w:rsidR="0026456B" w:rsidRPr="00FF41A3">
        <w:rPr>
          <w:rFonts w:ascii="Times New Roman" w:hAnsi="Times New Roman" w:cs="Times New Roman"/>
          <w:color w:val="auto"/>
        </w:rPr>
        <w:t xml:space="preserve"> </w:t>
      </w:r>
      <w:r w:rsidR="00142E37" w:rsidRPr="00FF41A3">
        <w:rPr>
          <w:rFonts w:ascii="Times New Roman" w:hAnsi="Times New Roman"/>
          <w:color w:val="auto"/>
          <w:lang w:eastAsia="pl-PL"/>
        </w:rPr>
        <w:t>kandydata do pracy lub</w:t>
      </w:r>
      <w:r w:rsidR="00142E37" w:rsidRPr="00FF41A3">
        <w:rPr>
          <w:rFonts w:ascii="Times New Roman" w:hAnsi="Times New Roman" w:cs="Times New Roman"/>
          <w:color w:val="auto"/>
        </w:rPr>
        <w:t xml:space="preserve"> </w:t>
      </w:r>
      <w:r w:rsidR="0026456B" w:rsidRPr="00FF41A3">
        <w:rPr>
          <w:rFonts w:ascii="Times New Roman" w:hAnsi="Times New Roman" w:cs="Times New Roman"/>
          <w:color w:val="auto"/>
        </w:rPr>
        <w:t>pracownika</w:t>
      </w:r>
      <w:r w:rsidR="003D5D08">
        <w:rPr>
          <w:rFonts w:ascii="Times New Roman" w:hAnsi="Times New Roman" w:cs="Times New Roman"/>
          <w:color w:val="auto"/>
        </w:rPr>
        <w:t xml:space="preserve">, natomiast badania </w:t>
      </w:r>
      <w:r w:rsidR="003D5D08" w:rsidRPr="003D5D08">
        <w:rPr>
          <w:rFonts w:ascii="Times New Roman" w:hAnsi="Times New Roman" w:cs="Times New Roman"/>
          <w:b/>
          <w:color w:val="auto"/>
        </w:rPr>
        <w:t>okresowe</w:t>
      </w:r>
      <w:r w:rsidR="0003090E">
        <w:rPr>
          <w:rFonts w:ascii="Times New Roman" w:hAnsi="Times New Roman" w:cs="Times New Roman"/>
          <w:color w:val="auto"/>
        </w:rPr>
        <w:t xml:space="preserve"> wraz z </w:t>
      </w:r>
      <w:r w:rsidR="003D5D08">
        <w:rPr>
          <w:rFonts w:ascii="Times New Roman" w:hAnsi="Times New Roman" w:cs="Times New Roman"/>
          <w:color w:val="auto"/>
        </w:rPr>
        <w:t xml:space="preserve">wydaniem orzeczenia lekarskiego – </w:t>
      </w:r>
      <w:r w:rsidR="003D5D08" w:rsidRPr="003D5D08">
        <w:rPr>
          <w:rFonts w:ascii="Times New Roman" w:hAnsi="Times New Roman" w:cs="Times New Roman"/>
          <w:b/>
          <w:color w:val="auto"/>
        </w:rPr>
        <w:t>w ciągu 4 dni roboczych</w:t>
      </w:r>
      <w:r w:rsidRPr="00FF41A3">
        <w:rPr>
          <w:rFonts w:ascii="Times New Roman" w:hAnsi="Times New Roman" w:cs="Times New Roman"/>
          <w:color w:val="auto"/>
        </w:rPr>
        <w:t xml:space="preserve">. W przypadku </w:t>
      </w:r>
      <w:r w:rsidR="0026456B" w:rsidRPr="00FF41A3">
        <w:rPr>
          <w:rFonts w:ascii="Times New Roman" w:hAnsi="Times New Roman" w:cs="Times New Roman"/>
          <w:color w:val="auto"/>
        </w:rPr>
        <w:t xml:space="preserve">konieczności </w:t>
      </w:r>
      <w:r w:rsidRPr="00FF41A3">
        <w:rPr>
          <w:rFonts w:ascii="Times New Roman" w:hAnsi="Times New Roman" w:cs="Times New Roman"/>
          <w:color w:val="auto"/>
        </w:rPr>
        <w:t xml:space="preserve">wykonania badań dodatkowych, zleconych przez lekarza medycyny pracy, okres ten może wynosić do </w:t>
      </w:r>
      <w:r w:rsidRPr="00FF41A3">
        <w:rPr>
          <w:rFonts w:ascii="Times New Roman" w:hAnsi="Times New Roman" w:cs="Times New Roman"/>
          <w:b/>
          <w:color w:val="auto"/>
        </w:rPr>
        <w:t>4 dni roboczych</w:t>
      </w:r>
      <w:r w:rsidRPr="00FF41A3">
        <w:rPr>
          <w:rFonts w:ascii="Times New Roman" w:hAnsi="Times New Roman" w:cs="Times New Roman"/>
          <w:color w:val="auto"/>
        </w:rPr>
        <w:t>.</w:t>
      </w:r>
    </w:p>
    <w:p w:rsidR="004357B9" w:rsidRPr="00FF41A3" w:rsidRDefault="00E64841" w:rsidP="00910AEC">
      <w:pPr>
        <w:pStyle w:val="Defaul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F41A3">
        <w:rPr>
          <w:rFonts w:ascii="Times New Roman" w:hAnsi="Times New Roman" w:cs="Times New Roman"/>
          <w:color w:val="auto"/>
        </w:rPr>
        <w:t xml:space="preserve">Wykonawca przeprowadzi badania </w:t>
      </w:r>
      <w:r w:rsidR="007227E1" w:rsidRPr="00FF41A3">
        <w:rPr>
          <w:rFonts w:ascii="Times New Roman" w:hAnsi="Times New Roman" w:cs="Times New Roman"/>
          <w:b/>
          <w:color w:val="auto"/>
        </w:rPr>
        <w:t>kontrolne</w:t>
      </w:r>
      <w:r w:rsidRPr="00FF41A3">
        <w:rPr>
          <w:rFonts w:ascii="Times New Roman" w:hAnsi="Times New Roman" w:cs="Times New Roman"/>
          <w:color w:val="auto"/>
        </w:rPr>
        <w:t xml:space="preserve"> wraz z wydaniem orzeczenia lekarskiego</w:t>
      </w:r>
      <w:r w:rsidR="00B8605F" w:rsidRPr="00FF41A3">
        <w:rPr>
          <w:rFonts w:ascii="Times New Roman" w:hAnsi="Times New Roman" w:cs="Times New Roman"/>
          <w:color w:val="auto"/>
        </w:rPr>
        <w:t xml:space="preserve"> na terenie Warszawy</w:t>
      </w:r>
      <w:r w:rsidR="0066617A" w:rsidRPr="00FF41A3">
        <w:rPr>
          <w:rFonts w:ascii="Times New Roman" w:hAnsi="Times New Roman" w:cs="Times New Roman"/>
          <w:color w:val="auto"/>
        </w:rPr>
        <w:t>,</w:t>
      </w:r>
      <w:r w:rsidR="00684F78">
        <w:rPr>
          <w:rFonts w:ascii="Times New Roman" w:hAnsi="Times New Roman" w:cs="Times New Roman"/>
          <w:color w:val="auto"/>
        </w:rPr>
        <w:t xml:space="preserve"> </w:t>
      </w:r>
      <w:r w:rsidR="000F3DF7">
        <w:rPr>
          <w:rFonts w:ascii="Times New Roman" w:hAnsi="Times New Roman" w:cs="Times New Roman"/>
          <w:color w:val="auto"/>
        </w:rPr>
        <w:t xml:space="preserve">w przypadku zgłoszenia </w:t>
      </w:r>
      <w:r w:rsidR="0066617A" w:rsidRPr="00FF41A3">
        <w:rPr>
          <w:rFonts w:ascii="Times New Roman" w:hAnsi="Times New Roman" w:cs="Times New Roman"/>
          <w:color w:val="auto"/>
        </w:rPr>
        <w:t xml:space="preserve">do godz. </w:t>
      </w:r>
      <w:r w:rsidR="00AE538C" w:rsidRPr="00FF41A3">
        <w:rPr>
          <w:rFonts w:ascii="Times New Roman" w:hAnsi="Times New Roman" w:cs="Times New Roman"/>
          <w:color w:val="auto"/>
        </w:rPr>
        <w:t>10</w:t>
      </w:r>
      <w:r w:rsidR="0066617A" w:rsidRPr="00FF41A3">
        <w:rPr>
          <w:rFonts w:ascii="Times New Roman" w:hAnsi="Times New Roman" w:cs="Times New Roman"/>
          <w:color w:val="auto"/>
          <w:vertAlign w:val="superscript"/>
        </w:rPr>
        <w:t>00</w:t>
      </w:r>
      <w:r w:rsidR="00684F78">
        <w:rPr>
          <w:rFonts w:ascii="Times New Roman" w:hAnsi="Times New Roman" w:cs="Times New Roman"/>
          <w:color w:val="auto"/>
          <w:vertAlign w:val="superscript"/>
        </w:rPr>
        <w:t xml:space="preserve"> - </w:t>
      </w:r>
      <w:r w:rsidR="00684F78" w:rsidRPr="000F3DF7">
        <w:rPr>
          <w:rFonts w:ascii="Times New Roman" w:hAnsi="Times New Roman" w:cs="Times New Roman"/>
          <w:b/>
          <w:color w:val="auto"/>
        </w:rPr>
        <w:t>w dniu zgłoszenia</w:t>
      </w:r>
      <w:r w:rsidR="00684F78" w:rsidRPr="00FF41A3">
        <w:rPr>
          <w:rFonts w:ascii="Times New Roman" w:hAnsi="Times New Roman" w:cs="Times New Roman"/>
          <w:color w:val="auto"/>
        </w:rPr>
        <w:t xml:space="preserve"> konieczności przebadania pracownika</w:t>
      </w:r>
      <w:r w:rsidR="00283609" w:rsidRPr="00FF41A3">
        <w:rPr>
          <w:rFonts w:ascii="Times New Roman" w:hAnsi="Times New Roman" w:cs="Times New Roman"/>
          <w:color w:val="auto"/>
        </w:rPr>
        <w:t>, a</w:t>
      </w:r>
      <w:r w:rsidR="00B411CA" w:rsidRPr="00FF41A3">
        <w:rPr>
          <w:rFonts w:ascii="Times New Roman" w:hAnsi="Times New Roman" w:cs="Times New Roman"/>
          <w:color w:val="auto"/>
        </w:rPr>
        <w:t xml:space="preserve"> </w:t>
      </w:r>
      <w:r w:rsidR="0066617A" w:rsidRPr="00FF41A3">
        <w:rPr>
          <w:rFonts w:ascii="Times New Roman" w:hAnsi="Times New Roman" w:cs="Times New Roman"/>
          <w:color w:val="auto"/>
        </w:rPr>
        <w:t>w</w:t>
      </w:r>
      <w:r w:rsidR="00B411CA" w:rsidRPr="00FF41A3">
        <w:rPr>
          <w:rFonts w:ascii="Times New Roman" w:hAnsi="Times New Roman" w:cs="Times New Roman"/>
          <w:color w:val="auto"/>
        </w:rPr>
        <w:t xml:space="preserve"> </w:t>
      </w:r>
      <w:r w:rsidR="0066617A" w:rsidRPr="00FF41A3">
        <w:rPr>
          <w:rFonts w:ascii="Times New Roman" w:hAnsi="Times New Roman" w:cs="Times New Roman"/>
          <w:color w:val="auto"/>
        </w:rPr>
        <w:t xml:space="preserve">przypadku </w:t>
      </w:r>
      <w:r w:rsidR="00E32D0D" w:rsidRPr="00FF41A3">
        <w:rPr>
          <w:rFonts w:ascii="Times New Roman" w:hAnsi="Times New Roman" w:cs="Times New Roman"/>
          <w:color w:val="auto"/>
        </w:rPr>
        <w:t>zgłoszenia Wykonawcy konieczności przebadania</w:t>
      </w:r>
      <w:r w:rsidR="0026456B" w:rsidRPr="00FF41A3">
        <w:rPr>
          <w:rFonts w:ascii="Times New Roman" w:hAnsi="Times New Roman" w:cs="Times New Roman"/>
          <w:color w:val="auto"/>
        </w:rPr>
        <w:t xml:space="preserve"> pracownika</w:t>
      </w:r>
      <w:r w:rsidR="0066617A" w:rsidRPr="00FF41A3">
        <w:rPr>
          <w:rFonts w:ascii="Times New Roman" w:hAnsi="Times New Roman" w:cs="Times New Roman"/>
          <w:color w:val="auto"/>
        </w:rPr>
        <w:t xml:space="preserve"> po godz. </w:t>
      </w:r>
      <w:r w:rsidR="00AE538C" w:rsidRPr="00FF41A3">
        <w:rPr>
          <w:rFonts w:ascii="Times New Roman" w:hAnsi="Times New Roman" w:cs="Times New Roman"/>
          <w:color w:val="auto"/>
        </w:rPr>
        <w:t>10</w:t>
      </w:r>
      <w:r w:rsidR="0066617A" w:rsidRPr="00FF41A3">
        <w:rPr>
          <w:rFonts w:ascii="Times New Roman" w:hAnsi="Times New Roman" w:cs="Times New Roman"/>
          <w:color w:val="auto"/>
          <w:vertAlign w:val="superscript"/>
        </w:rPr>
        <w:t>00</w:t>
      </w:r>
      <w:r w:rsidR="0066617A" w:rsidRPr="00FF41A3">
        <w:rPr>
          <w:rFonts w:ascii="Times New Roman" w:hAnsi="Times New Roman" w:cs="Times New Roman"/>
          <w:color w:val="auto"/>
        </w:rPr>
        <w:t xml:space="preserve"> – w ciągu </w:t>
      </w:r>
      <w:r w:rsidR="00782B29" w:rsidRPr="00FF41A3">
        <w:rPr>
          <w:rFonts w:ascii="Times New Roman" w:hAnsi="Times New Roman" w:cs="Times New Roman"/>
          <w:b/>
          <w:color w:val="auto"/>
        </w:rPr>
        <w:t>1 dnia roboczego</w:t>
      </w:r>
      <w:r w:rsidR="0050748F" w:rsidRPr="00FF41A3">
        <w:rPr>
          <w:rFonts w:ascii="Times New Roman" w:hAnsi="Times New Roman" w:cs="Times New Roman"/>
          <w:b/>
          <w:color w:val="auto"/>
        </w:rPr>
        <w:t xml:space="preserve"> </w:t>
      </w:r>
      <w:r w:rsidR="0050748F" w:rsidRPr="00FF41A3">
        <w:rPr>
          <w:rFonts w:ascii="Times New Roman" w:hAnsi="Times New Roman" w:cs="Times New Roman"/>
          <w:color w:val="auto"/>
        </w:rPr>
        <w:t>od zgłoszenia</w:t>
      </w:r>
      <w:r w:rsidR="00E32D0D" w:rsidRPr="00FF41A3">
        <w:rPr>
          <w:rFonts w:ascii="Times New Roman" w:hAnsi="Times New Roman" w:cs="Times New Roman"/>
          <w:color w:val="auto"/>
        </w:rPr>
        <w:t>.</w:t>
      </w:r>
    </w:p>
    <w:p w:rsidR="006A6594" w:rsidRPr="00FF41A3" w:rsidRDefault="006A6594" w:rsidP="00910AEC">
      <w:pPr>
        <w:pStyle w:val="Defaul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F41A3">
        <w:rPr>
          <w:rFonts w:ascii="Times New Roman" w:hAnsi="Times New Roman" w:cs="Times New Roman"/>
          <w:color w:val="auto"/>
        </w:rPr>
        <w:t>W przypadku wykonania badań uprawniających do prowadzenia pojazdu kat. B w celach służbowych powinny być wykonywane</w:t>
      </w:r>
      <w:r w:rsidR="0066617A" w:rsidRPr="00FF41A3">
        <w:rPr>
          <w:rFonts w:ascii="Times New Roman" w:hAnsi="Times New Roman" w:cs="Times New Roman"/>
          <w:color w:val="auto"/>
        </w:rPr>
        <w:t xml:space="preserve">, wraz z wydaniem orzeczenia, </w:t>
      </w:r>
      <w:r w:rsidRPr="00FF41A3">
        <w:rPr>
          <w:rFonts w:ascii="Times New Roman" w:hAnsi="Times New Roman" w:cs="Times New Roman"/>
          <w:color w:val="auto"/>
        </w:rPr>
        <w:t xml:space="preserve">na terenie Warszawy w ciągu </w:t>
      </w:r>
      <w:r w:rsidR="00AA5084" w:rsidRPr="00FF41A3">
        <w:rPr>
          <w:rFonts w:ascii="Times New Roman" w:hAnsi="Times New Roman" w:cs="Times New Roman"/>
          <w:b/>
          <w:color w:val="auto"/>
        </w:rPr>
        <w:t>4</w:t>
      </w:r>
      <w:r w:rsidRPr="00FF41A3">
        <w:rPr>
          <w:rFonts w:ascii="Times New Roman" w:hAnsi="Times New Roman" w:cs="Times New Roman"/>
          <w:b/>
          <w:color w:val="auto"/>
        </w:rPr>
        <w:t xml:space="preserve"> dni roboczych</w:t>
      </w:r>
      <w:r w:rsidR="00E32D0D" w:rsidRPr="00FF41A3">
        <w:rPr>
          <w:rFonts w:ascii="Times New Roman" w:hAnsi="Times New Roman" w:cs="Times New Roman"/>
          <w:color w:val="auto"/>
        </w:rPr>
        <w:t xml:space="preserve"> od zgłoszenia Wykonawcy konieczności przebadania</w:t>
      </w:r>
      <w:r w:rsidR="002D3F66" w:rsidRPr="00FF41A3">
        <w:rPr>
          <w:rFonts w:ascii="Times New Roman" w:hAnsi="Times New Roman" w:cs="Times New Roman"/>
          <w:color w:val="auto"/>
        </w:rPr>
        <w:t xml:space="preserve"> pracownika</w:t>
      </w:r>
      <w:r w:rsidRPr="00FF41A3">
        <w:rPr>
          <w:rFonts w:ascii="Times New Roman" w:hAnsi="Times New Roman" w:cs="Times New Roman"/>
          <w:color w:val="auto"/>
        </w:rPr>
        <w:t>.</w:t>
      </w:r>
    </w:p>
    <w:p w:rsidR="00C726A8" w:rsidRPr="00FF41A3" w:rsidRDefault="00C726A8" w:rsidP="00BD32F1">
      <w:pPr>
        <w:pStyle w:val="Default"/>
        <w:numPr>
          <w:ilvl w:val="0"/>
          <w:numId w:val="11"/>
        </w:numPr>
        <w:tabs>
          <w:tab w:val="left" w:pos="8080"/>
          <w:tab w:val="left" w:pos="8222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F41A3">
        <w:rPr>
          <w:rFonts w:ascii="Times New Roman" w:eastAsia="Times New Roman" w:hAnsi="Times New Roman" w:cs="Times New Roman"/>
          <w:color w:val="auto"/>
        </w:rPr>
        <w:t xml:space="preserve">Rozliczenia za zrealizowane usługi odbywać się będą w cyklu miesięcznym, po zakończeniu danego miesiąca. Zamawiający zapłaci tylko za faktycznie wykonane usługi, w terminie </w:t>
      </w:r>
      <w:r w:rsidRPr="00FF41A3">
        <w:rPr>
          <w:rFonts w:ascii="Times New Roman" w:eastAsia="Times New Roman" w:hAnsi="Times New Roman" w:cs="Times New Roman"/>
          <w:b/>
          <w:color w:val="auto"/>
        </w:rPr>
        <w:t>21 dni</w:t>
      </w:r>
      <w:r w:rsidRPr="00FF41A3">
        <w:rPr>
          <w:rFonts w:ascii="Times New Roman" w:eastAsia="Times New Roman" w:hAnsi="Times New Roman" w:cs="Times New Roman"/>
          <w:color w:val="auto"/>
        </w:rPr>
        <w:t xml:space="preserve"> od daty </w:t>
      </w:r>
      <w:r w:rsidR="007202F8" w:rsidRPr="00FF41A3">
        <w:rPr>
          <w:rFonts w:ascii="Times New Roman" w:eastAsia="Times New Roman" w:hAnsi="Times New Roman" w:cs="Times New Roman"/>
          <w:color w:val="auto"/>
        </w:rPr>
        <w:t xml:space="preserve">otrzymania </w:t>
      </w:r>
      <w:r w:rsidRPr="00FF41A3">
        <w:rPr>
          <w:rFonts w:ascii="Times New Roman" w:eastAsia="Times New Roman" w:hAnsi="Times New Roman" w:cs="Times New Roman"/>
          <w:color w:val="auto"/>
        </w:rPr>
        <w:t xml:space="preserve">prawidłowo wystawionej faktury. Wykonawca </w:t>
      </w:r>
      <w:r w:rsidRPr="00FF41A3">
        <w:rPr>
          <w:rFonts w:ascii="Times New Roman" w:eastAsia="Times New Roman" w:hAnsi="Times New Roman" w:cs="Times New Roman"/>
          <w:color w:val="auto"/>
        </w:rPr>
        <w:lastRenderedPageBreak/>
        <w:t>dołączy do każdej faktury wykaz</w:t>
      </w:r>
      <w:r w:rsidR="00A14BA3" w:rsidRPr="00FF41A3">
        <w:rPr>
          <w:rFonts w:ascii="Times New Roman" w:eastAsia="Times New Roman" w:hAnsi="Times New Roman" w:cs="Times New Roman"/>
          <w:color w:val="auto"/>
        </w:rPr>
        <w:t xml:space="preserve"> wykonanych usług z zakresu medycyny pracy</w:t>
      </w:r>
      <w:r w:rsidR="009608EF" w:rsidRPr="00FF41A3">
        <w:rPr>
          <w:rFonts w:ascii="Times New Roman" w:eastAsia="Times New Roman" w:hAnsi="Times New Roman" w:cs="Times New Roman"/>
          <w:color w:val="auto"/>
        </w:rPr>
        <w:t xml:space="preserve"> zawierający co najmniej: </w:t>
      </w:r>
      <w:r w:rsidR="00485E05" w:rsidRPr="00FF41A3">
        <w:rPr>
          <w:rFonts w:ascii="Times New Roman" w:eastAsia="Times New Roman" w:hAnsi="Times New Roman" w:cs="Times New Roman"/>
          <w:color w:val="auto"/>
        </w:rPr>
        <w:t>imiona i nazwiska</w:t>
      </w:r>
      <w:r w:rsidRPr="00FF41A3">
        <w:rPr>
          <w:rFonts w:ascii="Times New Roman" w:eastAsia="Times New Roman" w:hAnsi="Times New Roman" w:cs="Times New Roman"/>
          <w:color w:val="auto"/>
        </w:rPr>
        <w:t xml:space="preserve"> przebadanych pracowników </w:t>
      </w:r>
      <w:r w:rsidR="00D07EDF">
        <w:rPr>
          <w:rFonts w:ascii="Times New Roman" w:eastAsia="Times New Roman" w:hAnsi="Times New Roman" w:cs="Times New Roman"/>
          <w:color w:val="auto"/>
        </w:rPr>
        <w:t xml:space="preserve">oraz kandydatów do pracy </w:t>
      </w:r>
      <w:r w:rsidRPr="00FF41A3">
        <w:rPr>
          <w:rFonts w:ascii="Times New Roman" w:eastAsia="Times New Roman" w:hAnsi="Times New Roman" w:cs="Times New Roman"/>
          <w:color w:val="auto"/>
        </w:rPr>
        <w:t>wraz ze szczegółowym wykazem wykonanych świadczeń, ich ceną</w:t>
      </w:r>
      <w:r w:rsidR="00BA1581" w:rsidRPr="00FF41A3">
        <w:rPr>
          <w:rFonts w:ascii="Times New Roman" w:eastAsia="Times New Roman" w:hAnsi="Times New Roman" w:cs="Times New Roman"/>
          <w:color w:val="auto"/>
        </w:rPr>
        <w:t>, datą przyjęcia zgłoszenia</w:t>
      </w:r>
      <w:r w:rsidRPr="00FF41A3">
        <w:rPr>
          <w:rFonts w:ascii="Times New Roman" w:eastAsia="Times New Roman" w:hAnsi="Times New Roman" w:cs="Times New Roman"/>
          <w:color w:val="auto"/>
        </w:rPr>
        <w:t xml:space="preserve"> oraz datą wykonania</w:t>
      </w:r>
      <w:r w:rsidR="00F94168" w:rsidRPr="00FF41A3">
        <w:rPr>
          <w:rFonts w:ascii="Times New Roman" w:eastAsia="Times New Roman" w:hAnsi="Times New Roman" w:cs="Times New Roman"/>
          <w:color w:val="auto"/>
        </w:rPr>
        <w:t xml:space="preserve"> badań</w:t>
      </w:r>
      <w:r w:rsidRPr="00FF41A3">
        <w:rPr>
          <w:rFonts w:ascii="Times New Roman" w:eastAsia="Times New Roman" w:hAnsi="Times New Roman" w:cs="Times New Roman"/>
          <w:color w:val="auto"/>
        </w:rPr>
        <w:t>.</w:t>
      </w:r>
      <w:r w:rsidR="00BA1581" w:rsidRPr="00FF41A3">
        <w:rPr>
          <w:rFonts w:ascii="Times New Roman" w:eastAsia="Times New Roman" w:hAnsi="Times New Roman" w:cs="Times New Roman"/>
          <w:color w:val="auto"/>
        </w:rPr>
        <w:t xml:space="preserve"> Wykaz ten będzie zawierał osobno wyszczególnione badania dodatkowe, które zostały wykonane na zlecenie lekarza medycyny pracy, niezbędne do wydania orzeczenia lekarskiego.</w:t>
      </w:r>
    </w:p>
    <w:p w:rsidR="007E0AF9" w:rsidRPr="00FF41A3" w:rsidRDefault="007E0AF9" w:rsidP="00910AEC">
      <w:pPr>
        <w:pStyle w:val="Defaul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F41A3">
        <w:rPr>
          <w:rFonts w:ascii="Times New Roman" w:eastAsia="Times New Roman" w:hAnsi="Times New Roman" w:cs="Times New Roman"/>
          <w:color w:val="auto"/>
        </w:rPr>
        <w:t xml:space="preserve">Wykonawca zobowiązany będzie do prowadzenia i przechowywania dokumentacji medycznej z przeprowadzonych badań zgodnie z </w:t>
      </w:r>
      <w:r w:rsidR="00E336D2" w:rsidRPr="00FF41A3">
        <w:rPr>
          <w:rFonts w:ascii="Times New Roman" w:eastAsia="Times New Roman" w:hAnsi="Times New Roman" w:cs="Times New Roman"/>
          <w:color w:val="auto"/>
        </w:rPr>
        <w:t>r</w:t>
      </w:r>
      <w:r w:rsidRPr="00FF41A3">
        <w:rPr>
          <w:rFonts w:ascii="Times New Roman" w:eastAsia="Times New Roman" w:hAnsi="Times New Roman" w:cs="Times New Roman"/>
          <w:color w:val="auto"/>
        </w:rPr>
        <w:t xml:space="preserve">ozporządzeniem Ministra Zdrowia z dnia 29 lipca 2010 r. w sprawie rodzajów dokumentacji medycznej służby medycyny pracy, sposobu jej prowadzenia i przechowywania oraz wzorów stosowanych dokumentów (Dz.U. </w:t>
      </w:r>
      <w:r w:rsidR="001C7EFC" w:rsidRPr="00FF41A3">
        <w:rPr>
          <w:rFonts w:ascii="Times New Roman" w:eastAsia="Times New Roman" w:hAnsi="Times New Roman" w:cs="Times New Roman"/>
          <w:color w:val="auto"/>
        </w:rPr>
        <w:t xml:space="preserve">z 2010 r., </w:t>
      </w:r>
      <w:r w:rsidRPr="00FF41A3">
        <w:rPr>
          <w:rFonts w:ascii="Times New Roman" w:eastAsia="Times New Roman" w:hAnsi="Times New Roman" w:cs="Times New Roman"/>
          <w:color w:val="auto"/>
        </w:rPr>
        <w:t>Nr 149, poz. 1002).</w:t>
      </w:r>
    </w:p>
    <w:p w:rsidR="007E0AF9" w:rsidRPr="00FF41A3" w:rsidRDefault="007B0575" w:rsidP="00910AEC">
      <w:pPr>
        <w:pStyle w:val="Defaul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F41A3">
        <w:rPr>
          <w:rFonts w:ascii="Times New Roman" w:eastAsia="Times New Roman" w:hAnsi="Times New Roman" w:cs="Times New Roman"/>
          <w:color w:val="auto"/>
        </w:rPr>
        <w:t>Wykonawca może zlecić wykonywanie niektórych świadczeń, w szczególności badań diagnostycznych i specjalistycznych konsultacji lekarskich, innemu podmiotowi wykonującemu działalność leczniczą, uprawnionemu do wykonywania tych świadczeń na podstawie obowiązujących w tym zakresie przepisów prawa. W przypadku zlecenia niektórych obowiązków wynikających z opisu przedmiotu zamówienia osobom trzecim, podmioty te również muszą posiadać odpowiednie uprawnienia i kwalifikacje przewidziane w obowiązujących w tym zakresie przepisach prawa.</w:t>
      </w:r>
    </w:p>
    <w:p w:rsidR="00BD503C" w:rsidRPr="00FF41A3" w:rsidRDefault="00BD503C" w:rsidP="00910AEC">
      <w:pPr>
        <w:rPr>
          <w:lang w:val="pl-PL"/>
        </w:rPr>
      </w:pPr>
    </w:p>
    <w:sectPr w:rsidR="00BD503C" w:rsidRPr="00FF41A3" w:rsidSect="00636DA4">
      <w:footerReference w:type="default" r:id="rId8"/>
      <w:pgSz w:w="11900" w:h="16840"/>
      <w:pgMar w:top="1338" w:right="1202" w:bottom="1134" w:left="1361" w:header="0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31" w:rsidRDefault="00F35E31">
      <w:pPr>
        <w:spacing w:after="0" w:line="240" w:lineRule="auto"/>
      </w:pPr>
      <w:r>
        <w:separator/>
      </w:r>
    </w:p>
  </w:endnote>
  <w:endnote w:type="continuationSeparator" w:id="0">
    <w:p w:rsidR="00F35E31" w:rsidRDefault="00F3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E1" w:rsidRDefault="00815EE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31" w:rsidRDefault="00F35E31">
      <w:pPr>
        <w:spacing w:after="0" w:line="240" w:lineRule="auto"/>
      </w:pPr>
      <w:r>
        <w:separator/>
      </w:r>
    </w:p>
  </w:footnote>
  <w:footnote w:type="continuationSeparator" w:id="0">
    <w:p w:rsidR="00F35E31" w:rsidRDefault="00F3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D8D"/>
    <w:multiLevelType w:val="hybridMultilevel"/>
    <w:tmpl w:val="2C1C9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414F"/>
    <w:multiLevelType w:val="hybridMultilevel"/>
    <w:tmpl w:val="2A986F76"/>
    <w:lvl w:ilvl="0" w:tplc="69FA3DAE">
      <w:start w:val="1"/>
      <w:numFmt w:val="upperRoman"/>
      <w:lvlText w:val="%1."/>
      <w:lvlJc w:val="left"/>
      <w:pPr>
        <w:ind w:left="468" w:hanging="360"/>
      </w:pPr>
      <w:rPr>
        <w:rFonts w:ascii="Times New Roman" w:eastAsiaTheme="minorHAnsi" w:hAnsi="Times New Roman" w:cs="Times New Roman"/>
        <w:color w:val="282828"/>
      </w:rPr>
    </w:lvl>
    <w:lvl w:ilvl="1" w:tplc="7FBCDCE8">
      <w:start w:val="1"/>
      <w:numFmt w:val="lowerLetter"/>
      <w:lvlText w:val="%2)"/>
      <w:lvlJc w:val="left"/>
      <w:pPr>
        <w:ind w:left="1188" w:hanging="360"/>
      </w:pPr>
      <w:rPr>
        <w:rFonts w:hint="default"/>
        <w:color w:val="282828"/>
      </w:r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2810806"/>
    <w:multiLevelType w:val="hybridMultilevel"/>
    <w:tmpl w:val="0C22B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61B6"/>
    <w:multiLevelType w:val="hybridMultilevel"/>
    <w:tmpl w:val="797E6304"/>
    <w:lvl w:ilvl="0" w:tplc="7FBCDCE8">
      <w:start w:val="1"/>
      <w:numFmt w:val="lowerLetter"/>
      <w:lvlText w:val="%1)"/>
      <w:lvlJc w:val="left"/>
      <w:pPr>
        <w:ind w:left="1188" w:hanging="360"/>
      </w:pPr>
      <w:rPr>
        <w:rFonts w:hint="default"/>
        <w:color w:val="2828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59FC"/>
    <w:multiLevelType w:val="hybridMultilevel"/>
    <w:tmpl w:val="797E6304"/>
    <w:lvl w:ilvl="0" w:tplc="7FBCDCE8">
      <w:start w:val="1"/>
      <w:numFmt w:val="lowerLetter"/>
      <w:lvlText w:val="%1)"/>
      <w:lvlJc w:val="left"/>
      <w:pPr>
        <w:ind w:left="1188" w:hanging="360"/>
      </w:pPr>
      <w:rPr>
        <w:rFonts w:hint="default"/>
        <w:color w:val="2828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64C27"/>
    <w:multiLevelType w:val="hybridMultilevel"/>
    <w:tmpl w:val="7A7A0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86FE0"/>
    <w:multiLevelType w:val="hybridMultilevel"/>
    <w:tmpl w:val="5B124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E67B5"/>
    <w:multiLevelType w:val="hybridMultilevel"/>
    <w:tmpl w:val="2142320E"/>
    <w:lvl w:ilvl="0" w:tplc="868C3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F3A14"/>
    <w:multiLevelType w:val="hybridMultilevel"/>
    <w:tmpl w:val="80FE00FC"/>
    <w:lvl w:ilvl="0" w:tplc="FE269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D46C3"/>
    <w:multiLevelType w:val="hybridMultilevel"/>
    <w:tmpl w:val="DA7A1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F2E6F"/>
    <w:multiLevelType w:val="hybridMultilevel"/>
    <w:tmpl w:val="80FE00FC"/>
    <w:lvl w:ilvl="0" w:tplc="FE269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C"/>
    <w:rsid w:val="0002797B"/>
    <w:rsid w:val="000301B0"/>
    <w:rsid w:val="0003090E"/>
    <w:rsid w:val="00041049"/>
    <w:rsid w:val="000449FF"/>
    <w:rsid w:val="000509C4"/>
    <w:rsid w:val="00057ED6"/>
    <w:rsid w:val="0006480F"/>
    <w:rsid w:val="00090253"/>
    <w:rsid w:val="00093841"/>
    <w:rsid w:val="000B0851"/>
    <w:rsid w:val="000F3DF7"/>
    <w:rsid w:val="000F5DF2"/>
    <w:rsid w:val="00100FE5"/>
    <w:rsid w:val="00122F9B"/>
    <w:rsid w:val="00125265"/>
    <w:rsid w:val="00142E37"/>
    <w:rsid w:val="00151A98"/>
    <w:rsid w:val="00163D87"/>
    <w:rsid w:val="00173B32"/>
    <w:rsid w:val="0017489D"/>
    <w:rsid w:val="00193A83"/>
    <w:rsid w:val="001A1558"/>
    <w:rsid w:val="001A7873"/>
    <w:rsid w:val="001B64A4"/>
    <w:rsid w:val="001C7EFC"/>
    <w:rsid w:val="001D3C2E"/>
    <w:rsid w:val="0020343C"/>
    <w:rsid w:val="002220C1"/>
    <w:rsid w:val="00226081"/>
    <w:rsid w:val="0026456B"/>
    <w:rsid w:val="00283609"/>
    <w:rsid w:val="002841AD"/>
    <w:rsid w:val="002B6832"/>
    <w:rsid w:val="002C07FA"/>
    <w:rsid w:val="002D1E74"/>
    <w:rsid w:val="002D3F66"/>
    <w:rsid w:val="00321B34"/>
    <w:rsid w:val="00330A07"/>
    <w:rsid w:val="003327D6"/>
    <w:rsid w:val="0034149E"/>
    <w:rsid w:val="00361E73"/>
    <w:rsid w:val="0037564A"/>
    <w:rsid w:val="003A14E2"/>
    <w:rsid w:val="003D5D08"/>
    <w:rsid w:val="003F47F1"/>
    <w:rsid w:val="00407D78"/>
    <w:rsid w:val="0042260A"/>
    <w:rsid w:val="00426068"/>
    <w:rsid w:val="00430EBF"/>
    <w:rsid w:val="00435691"/>
    <w:rsid w:val="004357B9"/>
    <w:rsid w:val="004419F6"/>
    <w:rsid w:val="00443786"/>
    <w:rsid w:val="00464415"/>
    <w:rsid w:val="00466095"/>
    <w:rsid w:val="00484D65"/>
    <w:rsid w:val="00484DDD"/>
    <w:rsid w:val="00485E05"/>
    <w:rsid w:val="00490F8A"/>
    <w:rsid w:val="004A2F45"/>
    <w:rsid w:val="004B4074"/>
    <w:rsid w:val="004B4589"/>
    <w:rsid w:val="004E294A"/>
    <w:rsid w:val="004E5260"/>
    <w:rsid w:val="004E717D"/>
    <w:rsid w:val="005022BD"/>
    <w:rsid w:val="0050748F"/>
    <w:rsid w:val="00531C56"/>
    <w:rsid w:val="005419FD"/>
    <w:rsid w:val="005508F4"/>
    <w:rsid w:val="005A1917"/>
    <w:rsid w:val="005C178B"/>
    <w:rsid w:val="005D25AC"/>
    <w:rsid w:val="005D4B36"/>
    <w:rsid w:val="005D5D23"/>
    <w:rsid w:val="00636DA4"/>
    <w:rsid w:val="00637473"/>
    <w:rsid w:val="00652370"/>
    <w:rsid w:val="0066617A"/>
    <w:rsid w:val="00667F37"/>
    <w:rsid w:val="00684F78"/>
    <w:rsid w:val="00690CA9"/>
    <w:rsid w:val="006936B7"/>
    <w:rsid w:val="006945EB"/>
    <w:rsid w:val="006A12A6"/>
    <w:rsid w:val="006A3794"/>
    <w:rsid w:val="006A6594"/>
    <w:rsid w:val="006A790D"/>
    <w:rsid w:val="006D48D5"/>
    <w:rsid w:val="006F17D1"/>
    <w:rsid w:val="006F7E49"/>
    <w:rsid w:val="007202F8"/>
    <w:rsid w:val="007227E1"/>
    <w:rsid w:val="0074532D"/>
    <w:rsid w:val="00752651"/>
    <w:rsid w:val="00755A42"/>
    <w:rsid w:val="007618DF"/>
    <w:rsid w:val="00782B29"/>
    <w:rsid w:val="00786C8A"/>
    <w:rsid w:val="007B0575"/>
    <w:rsid w:val="007B7C5E"/>
    <w:rsid w:val="007E0AF9"/>
    <w:rsid w:val="00815EE1"/>
    <w:rsid w:val="0083543A"/>
    <w:rsid w:val="0084658D"/>
    <w:rsid w:val="0086619B"/>
    <w:rsid w:val="00875020"/>
    <w:rsid w:val="00882129"/>
    <w:rsid w:val="008A1FB1"/>
    <w:rsid w:val="008A2B57"/>
    <w:rsid w:val="008F2A38"/>
    <w:rsid w:val="00910AEC"/>
    <w:rsid w:val="009174E5"/>
    <w:rsid w:val="009324DA"/>
    <w:rsid w:val="009608EF"/>
    <w:rsid w:val="00972392"/>
    <w:rsid w:val="0097265E"/>
    <w:rsid w:val="00980F66"/>
    <w:rsid w:val="0098433F"/>
    <w:rsid w:val="009D15D2"/>
    <w:rsid w:val="009F3CC3"/>
    <w:rsid w:val="00A027F3"/>
    <w:rsid w:val="00A14BA3"/>
    <w:rsid w:val="00A223DB"/>
    <w:rsid w:val="00A22C37"/>
    <w:rsid w:val="00A61C81"/>
    <w:rsid w:val="00A7190B"/>
    <w:rsid w:val="00A80393"/>
    <w:rsid w:val="00A83DD3"/>
    <w:rsid w:val="00AA4806"/>
    <w:rsid w:val="00AA5084"/>
    <w:rsid w:val="00AE538C"/>
    <w:rsid w:val="00B1224A"/>
    <w:rsid w:val="00B2138E"/>
    <w:rsid w:val="00B411CA"/>
    <w:rsid w:val="00B41C97"/>
    <w:rsid w:val="00B56C8F"/>
    <w:rsid w:val="00B8605F"/>
    <w:rsid w:val="00B86CE9"/>
    <w:rsid w:val="00BA0661"/>
    <w:rsid w:val="00BA1581"/>
    <w:rsid w:val="00BB7A54"/>
    <w:rsid w:val="00BD32F1"/>
    <w:rsid w:val="00BD503C"/>
    <w:rsid w:val="00C13DD0"/>
    <w:rsid w:val="00C16A00"/>
    <w:rsid w:val="00C21722"/>
    <w:rsid w:val="00C30979"/>
    <w:rsid w:val="00C60A81"/>
    <w:rsid w:val="00C726A8"/>
    <w:rsid w:val="00CA3900"/>
    <w:rsid w:val="00CF5C2A"/>
    <w:rsid w:val="00D07EDF"/>
    <w:rsid w:val="00D1679D"/>
    <w:rsid w:val="00D206FF"/>
    <w:rsid w:val="00D862B1"/>
    <w:rsid w:val="00D947B8"/>
    <w:rsid w:val="00DA09CA"/>
    <w:rsid w:val="00DC12CC"/>
    <w:rsid w:val="00DC355B"/>
    <w:rsid w:val="00DC7244"/>
    <w:rsid w:val="00DC736B"/>
    <w:rsid w:val="00E07F5B"/>
    <w:rsid w:val="00E229BD"/>
    <w:rsid w:val="00E30960"/>
    <w:rsid w:val="00E32D0D"/>
    <w:rsid w:val="00E336D2"/>
    <w:rsid w:val="00E364AA"/>
    <w:rsid w:val="00E61525"/>
    <w:rsid w:val="00E64841"/>
    <w:rsid w:val="00EC2E76"/>
    <w:rsid w:val="00EC4008"/>
    <w:rsid w:val="00ED3FEB"/>
    <w:rsid w:val="00EF0F07"/>
    <w:rsid w:val="00EF6323"/>
    <w:rsid w:val="00F00F82"/>
    <w:rsid w:val="00F034D4"/>
    <w:rsid w:val="00F23256"/>
    <w:rsid w:val="00F35E31"/>
    <w:rsid w:val="00F47D67"/>
    <w:rsid w:val="00F57169"/>
    <w:rsid w:val="00F81E96"/>
    <w:rsid w:val="00F94168"/>
    <w:rsid w:val="00FA562B"/>
    <w:rsid w:val="00FE5DC9"/>
    <w:rsid w:val="00FE6156"/>
    <w:rsid w:val="00FF41A3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6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C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081"/>
  </w:style>
  <w:style w:type="paragraph" w:styleId="Stopka">
    <w:name w:val="footer"/>
    <w:basedOn w:val="Normalny"/>
    <w:link w:val="StopkaZnak"/>
    <w:uiPriority w:val="99"/>
    <w:unhideWhenUsed/>
    <w:rsid w:val="0022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081"/>
  </w:style>
  <w:style w:type="paragraph" w:customStyle="1" w:styleId="Default">
    <w:name w:val="Default"/>
    <w:rsid w:val="006A6594"/>
    <w:pPr>
      <w:widowControl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10AEC"/>
    <w:pPr>
      <w:widowControl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61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1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1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1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1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6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C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081"/>
  </w:style>
  <w:style w:type="paragraph" w:styleId="Stopka">
    <w:name w:val="footer"/>
    <w:basedOn w:val="Normalny"/>
    <w:link w:val="StopkaZnak"/>
    <w:uiPriority w:val="99"/>
    <w:unhideWhenUsed/>
    <w:rsid w:val="0022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081"/>
  </w:style>
  <w:style w:type="paragraph" w:customStyle="1" w:styleId="Default">
    <w:name w:val="Default"/>
    <w:rsid w:val="006A6594"/>
    <w:pPr>
      <w:widowControl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10AEC"/>
    <w:pPr>
      <w:widowControl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61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1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1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1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1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Ostrowski Maciej</dc:creator>
  <cp:lastModifiedBy>Nawrocka Alicja</cp:lastModifiedBy>
  <cp:revision>2</cp:revision>
  <cp:lastPrinted>2016-11-21T09:36:00Z</cp:lastPrinted>
  <dcterms:created xsi:type="dcterms:W3CDTF">2016-11-21T12:02:00Z</dcterms:created>
  <dcterms:modified xsi:type="dcterms:W3CDTF">2016-11-21T12:02:00Z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LastSaved">
    <vt:filetime>2015-10-19T00:00:00Z</vt:filetime>
  </property>
</Properties>
</file>