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Default="00AC7BF1" w:rsidP="00505786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r w:rsidRPr="00752BF3">
        <w:rPr>
          <w:b/>
          <w:sz w:val="24"/>
          <w:szCs w:val="24"/>
        </w:rPr>
        <w:t xml:space="preserve">Załącznik nr </w:t>
      </w:r>
      <w:r w:rsidR="00646635">
        <w:rPr>
          <w:b/>
          <w:sz w:val="24"/>
          <w:szCs w:val="24"/>
        </w:rPr>
        <w:t>3</w:t>
      </w:r>
      <w:r w:rsidR="00646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Zapytania ofertowego - </w:t>
      </w:r>
      <w:r w:rsidR="00505786" w:rsidRPr="00273FA5">
        <w:rPr>
          <w:sz w:val="24"/>
          <w:szCs w:val="24"/>
        </w:rPr>
        <w:t>Istotne postanowienia umowy (IPU)</w:t>
      </w:r>
    </w:p>
    <w:p w:rsidR="00505786" w:rsidRPr="002571AB" w:rsidRDefault="00505786" w:rsidP="00505786">
      <w:pPr>
        <w:pStyle w:val="ListParagraph1"/>
        <w:spacing w:line="360" w:lineRule="auto"/>
        <w:ind w:left="0"/>
        <w:rPr>
          <w:rFonts w:cs="Times New Roman"/>
          <w:b/>
          <w:bCs/>
          <w:sz w:val="22"/>
        </w:rPr>
      </w:pP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1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Przedmiot umowy</w:t>
      </w:r>
    </w:p>
    <w:p w:rsidR="00505786" w:rsidRDefault="00505786" w:rsidP="00646635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752BF3">
        <w:rPr>
          <w:sz w:val="24"/>
          <w:szCs w:val="24"/>
        </w:rPr>
        <w:t xml:space="preserve">Przedmiotem umowy </w:t>
      </w:r>
      <w:r w:rsidR="00646635" w:rsidRPr="009E1EA6">
        <w:rPr>
          <w:sz w:val="24"/>
          <w:szCs w:val="24"/>
        </w:rPr>
        <w:t>jest sprzedaż, dostarczenie, instalacja i konfiguracja 2 sztuk urządzeń wielofunkcyjnych</w:t>
      </w:r>
      <w:r w:rsidR="00B178CD">
        <w:rPr>
          <w:sz w:val="24"/>
          <w:szCs w:val="24"/>
        </w:rPr>
        <w:t xml:space="preserve"> </w:t>
      </w:r>
      <w:r w:rsidR="006904FF">
        <w:rPr>
          <w:sz w:val="24"/>
          <w:szCs w:val="24"/>
        </w:rPr>
        <w:t>Kyocera</w:t>
      </w:r>
      <w:r w:rsidR="00B178CD">
        <w:rPr>
          <w:sz w:val="24"/>
          <w:szCs w:val="24"/>
        </w:rPr>
        <w:t xml:space="preserve"> </w:t>
      </w:r>
      <w:proofErr w:type="spellStart"/>
      <w:r w:rsidR="00B178CD">
        <w:rPr>
          <w:sz w:val="24"/>
          <w:szCs w:val="24"/>
        </w:rPr>
        <w:t>TaskAlfa</w:t>
      </w:r>
      <w:proofErr w:type="spellEnd"/>
      <w:r w:rsidR="00B178CD">
        <w:rPr>
          <w:sz w:val="24"/>
          <w:szCs w:val="24"/>
        </w:rPr>
        <w:t xml:space="preserve"> 4501i.</w:t>
      </w:r>
    </w:p>
    <w:p w:rsidR="002B2933" w:rsidRPr="00B03855" w:rsidRDefault="002B2933" w:rsidP="00752BF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553D2E">
        <w:rPr>
          <w:rFonts w:cs="Times New Roman"/>
          <w:sz w:val="24"/>
          <w:szCs w:val="24"/>
          <w:lang w:eastAsia="pl-PL"/>
        </w:rPr>
        <w:t xml:space="preserve">Szczegółowe wymagania dotyczące przedmiotu umowy określone są w szczegółowym opisie przedmiotu umowy stanowiącym </w:t>
      </w:r>
      <w:r>
        <w:rPr>
          <w:rFonts w:cs="Times New Roman"/>
          <w:b/>
          <w:sz w:val="24"/>
          <w:szCs w:val="24"/>
          <w:lang w:eastAsia="pl-PL"/>
        </w:rPr>
        <w:t>z</w:t>
      </w:r>
      <w:r w:rsidRPr="00553D2E">
        <w:rPr>
          <w:rFonts w:cs="Times New Roman"/>
          <w:b/>
          <w:sz w:val="24"/>
          <w:szCs w:val="24"/>
          <w:lang w:eastAsia="pl-PL"/>
        </w:rPr>
        <w:t>ałącznik nr 1</w:t>
      </w:r>
      <w:r w:rsidRPr="00553D2E">
        <w:rPr>
          <w:rFonts w:cs="Times New Roman"/>
          <w:sz w:val="24"/>
          <w:szCs w:val="24"/>
          <w:lang w:eastAsia="pl-PL"/>
        </w:rPr>
        <w:t xml:space="preserve"> do umowy oraz ofercie Wykonawcy stanowiącej </w:t>
      </w:r>
      <w:r>
        <w:rPr>
          <w:rFonts w:cs="Times New Roman"/>
          <w:b/>
          <w:sz w:val="24"/>
          <w:szCs w:val="24"/>
          <w:lang w:eastAsia="pl-PL"/>
        </w:rPr>
        <w:t>z</w:t>
      </w:r>
      <w:r w:rsidRPr="00553D2E">
        <w:rPr>
          <w:rFonts w:cs="Times New Roman"/>
          <w:b/>
          <w:sz w:val="24"/>
          <w:szCs w:val="24"/>
          <w:lang w:eastAsia="pl-PL"/>
        </w:rPr>
        <w:t xml:space="preserve">ałącznik nr </w:t>
      </w:r>
      <w:r>
        <w:rPr>
          <w:rFonts w:cs="Times New Roman"/>
          <w:b/>
          <w:sz w:val="24"/>
          <w:szCs w:val="24"/>
          <w:lang w:eastAsia="pl-PL"/>
        </w:rPr>
        <w:t>2</w:t>
      </w:r>
      <w:r w:rsidRPr="00553D2E">
        <w:rPr>
          <w:rFonts w:cs="Times New Roman"/>
          <w:sz w:val="24"/>
          <w:szCs w:val="24"/>
          <w:lang w:eastAsia="pl-PL"/>
        </w:rPr>
        <w:t xml:space="preserve"> do umowy</w:t>
      </w:r>
      <w:r>
        <w:rPr>
          <w:rFonts w:cs="Times New Roman"/>
          <w:sz w:val="24"/>
          <w:szCs w:val="24"/>
          <w:lang w:eastAsia="pl-PL"/>
        </w:rPr>
        <w:t>.</w:t>
      </w:r>
    </w:p>
    <w:p w:rsidR="00AC7BF1" w:rsidRPr="00456405" w:rsidRDefault="00AC7BF1" w:rsidP="00752BF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7D23AE">
        <w:rPr>
          <w:sz w:val="24"/>
          <w:szCs w:val="24"/>
        </w:rPr>
        <w:t>Potwierdzeniem odbioru przedmiotu umowy przez Zamawiającego będzie podpisanie przez niego protokołu odbioru. Protokół stanowi podstawę do wystawienia przez Wykonawcę faktury, za wykonanie przedmiotu umowy</w:t>
      </w:r>
      <w:r>
        <w:rPr>
          <w:sz w:val="24"/>
          <w:szCs w:val="24"/>
        </w:rPr>
        <w:t>.</w:t>
      </w:r>
    </w:p>
    <w:p w:rsidR="00505786" w:rsidRDefault="00505786" w:rsidP="00505786">
      <w:pPr>
        <w:spacing w:line="360" w:lineRule="auto"/>
        <w:jc w:val="both"/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2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Termin i warunki realizacji </w:t>
      </w:r>
      <w:r w:rsidR="00DB29CB">
        <w:rPr>
          <w:rFonts w:cs="Times New Roman"/>
          <w:b/>
          <w:bCs/>
        </w:rPr>
        <w:t xml:space="preserve">przedmiotu </w:t>
      </w:r>
      <w:r>
        <w:rPr>
          <w:rFonts w:cs="Times New Roman"/>
          <w:b/>
          <w:bCs/>
        </w:rPr>
        <w:t>umowy</w:t>
      </w:r>
    </w:p>
    <w:p w:rsidR="00505786" w:rsidRPr="007D4BF5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Wykonawca zobowiązuje się wykonać przedmiot umowy określony w § 1</w:t>
      </w:r>
      <w:r w:rsidR="002B2933">
        <w:rPr>
          <w:rFonts w:cs="Times New Roman"/>
          <w:szCs w:val="24"/>
        </w:rPr>
        <w:t xml:space="preserve"> </w:t>
      </w:r>
      <w:r w:rsidRPr="007D4BF5">
        <w:rPr>
          <w:rFonts w:cs="Times New Roman"/>
          <w:szCs w:val="24"/>
        </w:rPr>
        <w:t>w</w:t>
      </w:r>
      <w:r w:rsidR="00B55094">
        <w:rPr>
          <w:rFonts w:cs="Times New Roman"/>
          <w:szCs w:val="24"/>
        </w:rPr>
        <w:t xml:space="preserve"> </w:t>
      </w:r>
      <w:r w:rsidRPr="007D4BF5">
        <w:rPr>
          <w:rFonts w:cs="Times New Roman"/>
          <w:szCs w:val="24"/>
        </w:rPr>
        <w:t xml:space="preserve">terminie </w:t>
      </w:r>
      <w:r w:rsidR="0096795E" w:rsidRPr="00ED3DBE">
        <w:rPr>
          <w:rFonts w:cs="Times New Roman"/>
          <w:b/>
          <w:szCs w:val="24"/>
        </w:rPr>
        <w:t>21</w:t>
      </w:r>
      <w:r w:rsidRPr="00ED3DBE">
        <w:rPr>
          <w:rFonts w:cs="Times New Roman"/>
          <w:b/>
          <w:szCs w:val="24"/>
        </w:rPr>
        <w:t xml:space="preserve"> dni</w:t>
      </w:r>
      <w:r w:rsidRPr="007D4BF5">
        <w:rPr>
          <w:rFonts w:cs="Times New Roman"/>
          <w:szCs w:val="24"/>
        </w:rPr>
        <w:t xml:space="preserve"> od dnia jej zawarcia.</w:t>
      </w:r>
    </w:p>
    <w:p w:rsidR="00505786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 xml:space="preserve">Miejscem </w:t>
      </w:r>
      <w:r w:rsidR="00AC7BF1" w:rsidRPr="002D33CB">
        <w:rPr>
          <w:rFonts w:cs="Times New Roman"/>
          <w:szCs w:val="24"/>
        </w:rPr>
        <w:t>dostarczenia</w:t>
      </w:r>
      <w:r w:rsidR="002B2933">
        <w:rPr>
          <w:rFonts w:cs="Times New Roman"/>
          <w:szCs w:val="24"/>
        </w:rPr>
        <w:t>, instalacji i konfiguracji</w:t>
      </w:r>
      <w:r w:rsidRPr="007D4BF5">
        <w:rPr>
          <w:rFonts w:cs="Times New Roman"/>
          <w:szCs w:val="24"/>
        </w:rPr>
        <w:t xml:space="preserve"> przedmiotu umowy jest siedziba </w:t>
      </w:r>
      <w:r w:rsidRPr="007D4BF5">
        <w:rPr>
          <w:szCs w:val="24"/>
        </w:rPr>
        <w:t>Zamawiającego</w:t>
      </w:r>
      <w:r w:rsidRPr="007D4BF5">
        <w:rPr>
          <w:rFonts w:cs="Times New Roman"/>
          <w:szCs w:val="24"/>
        </w:rPr>
        <w:t xml:space="preserve"> (Warszawa, </w:t>
      </w:r>
      <w:r w:rsidR="00AC7BF1">
        <w:rPr>
          <w:rFonts w:cs="Times New Roman"/>
          <w:szCs w:val="24"/>
        </w:rPr>
        <w:t>a</w:t>
      </w:r>
      <w:r w:rsidRPr="007D4BF5">
        <w:rPr>
          <w:rFonts w:cs="Times New Roman"/>
          <w:szCs w:val="24"/>
        </w:rPr>
        <w:t>l. J. Ch. Szucha 2/4).</w:t>
      </w:r>
    </w:p>
    <w:p w:rsidR="00505786" w:rsidRPr="007D23AE" w:rsidRDefault="00505786" w:rsidP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3</w:t>
      </w:r>
    </w:p>
    <w:p w:rsidR="00AC7BF1" w:rsidRPr="007D4BF5" w:rsidRDefault="00B55094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Wynagrodzenie</w:t>
      </w:r>
    </w:p>
    <w:p w:rsidR="00505786" w:rsidRPr="007D4BF5" w:rsidRDefault="00DE718B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Wynagrodzenie całkowite za wykonanie </w:t>
      </w:r>
      <w:r w:rsidRPr="007D4BF5">
        <w:rPr>
          <w:rFonts w:cs="Times New Roman"/>
          <w:szCs w:val="24"/>
        </w:rPr>
        <w:t xml:space="preserve">przedmiotu umowy </w:t>
      </w:r>
      <w:r>
        <w:rPr>
          <w:rFonts w:cs="Times New Roman"/>
          <w:szCs w:val="24"/>
        </w:rPr>
        <w:t xml:space="preserve">określonego w </w:t>
      </w:r>
      <w:r w:rsidRPr="007D4BF5">
        <w:rPr>
          <w:rFonts w:cs="Times New Roman"/>
          <w:szCs w:val="24"/>
        </w:rPr>
        <w:t>§ 1</w:t>
      </w:r>
      <w:r>
        <w:rPr>
          <w:rFonts w:cs="Times New Roman"/>
          <w:szCs w:val="24"/>
        </w:rPr>
        <w:t xml:space="preserve"> nie przekroczy kwoty</w:t>
      </w:r>
      <w:r w:rsidR="00505786" w:rsidRPr="007D4BF5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 xml:space="preserve">…………….. </w:t>
      </w:r>
      <w:r w:rsidRPr="00ED3DBE">
        <w:rPr>
          <w:rFonts w:cs="Times New Roman"/>
          <w:b/>
          <w:szCs w:val="24"/>
        </w:rPr>
        <w:t xml:space="preserve">zł </w:t>
      </w:r>
      <w:r w:rsidR="00505786" w:rsidRPr="00ED3DBE">
        <w:rPr>
          <w:rFonts w:cs="Times New Roman"/>
          <w:b/>
          <w:szCs w:val="24"/>
        </w:rPr>
        <w:t>netto</w:t>
      </w:r>
      <w:r w:rsidR="00505786" w:rsidRPr="007D4BF5">
        <w:rPr>
          <w:rFonts w:cs="Times New Roman"/>
          <w:szCs w:val="24"/>
        </w:rPr>
        <w:t xml:space="preserve"> (słownie: ………………) </w:t>
      </w:r>
      <w:r>
        <w:rPr>
          <w:rFonts w:cs="Times New Roman"/>
          <w:szCs w:val="24"/>
        </w:rPr>
        <w:t>powiększone o należny podatek VAT</w:t>
      </w:r>
      <w:r w:rsidR="00505786" w:rsidRPr="007D4BF5">
        <w:rPr>
          <w:rFonts w:cs="Times New Roman"/>
          <w:szCs w:val="24"/>
        </w:rPr>
        <w:t xml:space="preserve"> ….…….…</w:t>
      </w:r>
      <w:r>
        <w:rPr>
          <w:rFonts w:cs="Times New Roman"/>
          <w:szCs w:val="24"/>
        </w:rPr>
        <w:t xml:space="preserve"> </w:t>
      </w:r>
      <w:r w:rsidRPr="00ED3DBE">
        <w:rPr>
          <w:rFonts w:cs="Times New Roman"/>
          <w:b/>
          <w:szCs w:val="24"/>
        </w:rPr>
        <w:t>zł</w:t>
      </w:r>
      <w:r w:rsidR="00505786" w:rsidRPr="007D4BF5">
        <w:rPr>
          <w:rFonts w:cs="Times New Roman"/>
          <w:szCs w:val="24"/>
        </w:rPr>
        <w:t xml:space="preserve"> (słownie: ………………)</w:t>
      </w:r>
      <w:r w:rsidR="00D92B03">
        <w:rPr>
          <w:rFonts w:cs="Times New Roman"/>
          <w:szCs w:val="24"/>
        </w:rPr>
        <w:t xml:space="preserve">, ……………. </w:t>
      </w:r>
      <w:r w:rsidR="00D92B03" w:rsidRPr="00ED3DBE">
        <w:rPr>
          <w:rFonts w:cs="Times New Roman"/>
          <w:b/>
          <w:szCs w:val="24"/>
        </w:rPr>
        <w:t xml:space="preserve">zł </w:t>
      </w:r>
      <w:r w:rsidR="00505786" w:rsidRPr="00ED3DBE">
        <w:rPr>
          <w:rFonts w:cs="Times New Roman"/>
          <w:b/>
          <w:szCs w:val="24"/>
        </w:rPr>
        <w:t>brutto</w:t>
      </w:r>
      <w:r w:rsidR="00505786" w:rsidRPr="007D4BF5">
        <w:rPr>
          <w:rFonts w:cs="Times New Roman"/>
          <w:szCs w:val="24"/>
        </w:rPr>
        <w:t xml:space="preserve"> (słownie: ….…….…………).</w:t>
      </w:r>
    </w:p>
    <w:p w:rsidR="00505786" w:rsidRPr="00505786" w:rsidRDefault="00505786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Wynagrodzenie, o którym mowa w ust. 1 obejm</w:t>
      </w:r>
      <w:r w:rsidR="0010460E">
        <w:rPr>
          <w:rFonts w:cs="Times New Roman"/>
          <w:szCs w:val="24"/>
        </w:rPr>
        <w:t>uje wszystkie koszty związane z </w:t>
      </w:r>
      <w:r w:rsidRPr="007D4BF5">
        <w:rPr>
          <w:rFonts w:cs="Times New Roman"/>
          <w:szCs w:val="24"/>
        </w:rPr>
        <w:t>przedmiotem umowy, w tym: opłaty i podatki obowiązujące na terenie Rzeczypospolitej Polskiej, inne należności np. cła, koszty transportu, koszty usług świadczonych w ramach gwarancji,</w:t>
      </w:r>
      <w:r w:rsidR="006904FF">
        <w:rPr>
          <w:rFonts w:cs="Times New Roman"/>
          <w:szCs w:val="24"/>
        </w:rPr>
        <w:t xml:space="preserve"> koszty licencji</w:t>
      </w:r>
      <w:r w:rsidRPr="007D4BF5">
        <w:rPr>
          <w:rFonts w:cs="Times New Roman"/>
          <w:szCs w:val="24"/>
        </w:rPr>
        <w:t xml:space="preserve"> itp.</w:t>
      </w:r>
    </w:p>
    <w:p w:rsidR="002B2933" w:rsidRDefault="002B2933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B55094" w:rsidRDefault="00B55094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B55094" w:rsidRDefault="00B55094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B55094" w:rsidRDefault="00B55094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lastRenderedPageBreak/>
        <w:t>§ 4</w:t>
      </w:r>
    </w:p>
    <w:p w:rsidR="00AC7BF1" w:rsidRPr="007D4BF5" w:rsidRDefault="00AC7BF1" w:rsidP="00505786">
      <w:pPr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Zapłata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nastąpi, na podstawie pra</w:t>
      </w:r>
      <w:r w:rsidR="0096720A">
        <w:rPr>
          <w:rFonts w:cs="Times New Roman"/>
          <w:sz w:val="24"/>
          <w:szCs w:val="24"/>
        </w:rPr>
        <w:t>widłowo wystawionej faktury, po </w:t>
      </w:r>
      <w:r w:rsidRPr="007D4BF5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AC7BF1">
        <w:rPr>
          <w:rFonts w:cs="Times New Roman"/>
          <w:sz w:val="24"/>
          <w:szCs w:val="24"/>
        </w:rPr>
        <w:t>1</w:t>
      </w:r>
      <w:r w:rsidR="00AC7BF1" w:rsidRPr="007D4BF5">
        <w:rPr>
          <w:rFonts w:cs="Times New Roman"/>
          <w:sz w:val="24"/>
          <w:szCs w:val="24"/>
        </w:rPr>
        <w:t xml:space="preserve"> </w:t>
      </w:r>
      <w:r w:rsidRPr="007D4BF5">
        <w:rPr>
          <w:rFonts w:cs="Times New Roman"/>
          <w:sz w:val="24"/>
          <w:szCs w:val="24"/>
        </w:rPr>
        <w:t xml:space="preserve">ust. </w:t>
      </w:r>
      <w:r w:rsidR="002B2933">
        <w:rPr>
          <w:rFonts w:cs="Times New Roman"/>
          <w:sz w:val="24"/>
          <w:szCs w:val="24"/>
        </w:rPr>
        <w:t>3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Do podpisania protokołu odbioru przedmiotu umowy, upoważniona jest osoba wymieniona w § 5 ust. 1.</w:t>
      </w:r>
    </w:p>
    <w:p w:rsidR="00505786" w:rsidRPr="007D4BF5" w:rsidRDefault="00D92B03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przelewem w terminie</w:t>
      </w:r>
      <w:r w:rsidR="00F0231E">
        <w:rPr>
          <w:rFonts w:cs="Times New Roman"/>
          <w:sz w:val="24"/>
          <w:szCs w:val="24"/>
        </w:rPr>
        <w:t xml:space="preserve"> </w:t>
      </w:r>
      <w:r w:rsidR="0004053B" w:rsidRPr="00752BF3">
        <w:rPr>
          <w:rFonts w:cs="Times New Roman"/>
          <w:b/>
          <w:sz w:val="24"/>
          <w:szCs w:val="24"/>
        </w:rPr>
        <w:t>21</w:t>
      </w:r>
      <w:r w:rsidR="0096720A" w:rsidRPr="00752BF3">
        <w:rPr>
          <w:rFonts w:cs="Times New Roman"/>
          <w:b/>
          <w:sz w:val="24"/>
          <w:szCs w:val="24"/>
        </w:rPr>
        <w:t xml:space="preserve"> dni</w:t>
      </w:r>
      <w:r w:rsidR="0096720A">
        <w:rPr>
          <w:rFonts w:cs="Times New Roman"/>
          <w:sz w:val="24"/>
          <w:szCs w:val="24"/>
        </w:rPr>
        <w:t xml:space="preserve"> od</w:t>
      </w:r>
      <w:r w:rsidR="00F0231E">
        <w:rPr>
          <w:rFonts w:cs="Times New Roman"/>
          <w:sz w:val="24"/>
          <w:szCs w:val="24"/>
        </w:rPr>
        <w:t xml:space="preserve"> </w:t>
      </w:r>
      <w:r w:rsidR="00505786" w:rsidRPr="007D4BF5">
        <w:rPr>
          <w:rFonts w:cs="Times New Roman"/>
          <w:sz w:val="24"/>
          <w:szCs w:val="24"/>
        </w:rPr>
        <w:t>daty otrzymania prawidłowo wystawionej faktury.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Za datę zapłaty </w:t>
      </w:r>
      <w:r w:rsidR="00F0231E">
        <w:rPr>
          <w:rFonts w:cs="Times New Roman"/>
          <w:sz w:val="24"/>
          <w:szCs w:val="24"/>
        </w:rPr>
        <w:t>przyjmuje się</w:t>
      </w:r>
      <w:r w:rsidRPr="007D4BF5">
        <w:rPr>
          <w:rFonts w:cs="Times New Roman"/>
          <w:sz w:val="24"/>
          <w:szCs w:val="24"/>
        </w:rPr>
        <w:t xml:space="preserve"> datę obciążenia rachunku bankowego Zamawiającego.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Przelew wierzytelności wynikających z umowy może nastąpić tylko za zgodą Zamawiającego.</w:t>
      </w:r>
    </w:p>
    <w:p w:rsidR="00505786" w:rsidRPr="007D4BF5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5</w:t>
      </w:r>
    </w:p>
    <w:p w:rsidR="00AC7BF1" w:rsidRPr="007D4BF5" w:rsidRDefault="00AC7BF1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Nadzór nad wykonaniem umowy</w:t>
      </w:r>
    </w:p>
    <w:p w:rsidR="00AC7BF1" w:rsidRDefault="00505786" w:rsidP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osobą ze strony Zamawiaj</w:t>
      </w:r>
      <w:r w:rsidR="0096720A">
        <w:rPr>
          <w:rFonts w:cs="Times New Roman"/>
          <w:sz w:val="24"/>
          <w:szCs w:val="24"/>
        </w:rPr>
        <w:t>ącego wyznaczoną do kontaktów z </w:t>
      </w:r>
      <w:r w:rsidRPr="007D4BF5">
        <w:rPr>
          <w:rFonts w:cs="Times New Roman"/>
          <w:sz w:val="24"/>
          <w:szCs w:val="24"/>
        </w:rPr>
        <w:t xml:space="preserve">Wykonawcą w trakcie realizacji przedmiotu umowy oraz odbioru przedmiotu umowy </w:t>
      </w:r>
      <w:r w:rsidR="00AC7BF1">
        <w:rPr>
          <w:rFonts w:cs="Times New Roman"/>
          <w:sz w:val="24"/>
          <w:szCs w:val="24"/>
        </w:rPr>
        <w:t>będzie:</w:t>
      </w:r>
    </w:p>
    <w:p w:rsidR="00505786" w:rsidRPr="001B4CC7" w:rsidRDefault="00AC7BF1" w:rsidP="00752BF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102A42" w:rsidRPr="00752BF3">
        <w:rPr>
          <w:rFonts w:cs="Times New Roman"/>
          <w:b/>
          <w:sz w:val="24"/>
          <w:szCs w:val="24"/>
        </w:rPr>
        <w:t>Pan</w:t>
      </w:r>
      <w:r w:rsidRPr="00752BF3">
        <w:rPr>
          <w:rFonts w:cs="Times New Roman"/>
          <w:b/>
          <w:sz w:val="24"/>
          <w:szCs w:val="24"/>
        </w:rPr>
        <w:t>/i</w:t>
      </w:r>
      <w:r>
        <w:rPr>
          <w:rFonts w:cs="Times New Roman"/>
          <w:sz w:val="24"/>
          <w:szCs w:val="24"/>
        </w:rPr>
        <w:t xml:space="preserve"> ……………….………</w:t>
      </w:r>
      <w:r w:rsidR="00102A42">
        <w:rPr>
          <w:rFonts w:cs="Times New Roman"/>
          <w:sz w:val="24"/>
          <w:szCs w:val="24"/>
        </w:rPr>
        <w:t xml:space="preserve">, tel. </w:t>
      </w:r>
      <w:r w:rsidRPr="001B4CC7">
        <w:rPr>
          <w:rFonts w:cs="Times New Roman"/>
          <w:sz w:val="24"/>
          <w:szCs w:val="24"/>
        </w:rPr>
        <w:t>(</w:t>
      </w:r>
      <w:r w:rsidR="00102A42" w:rsidRPr="001B4CC7">
        <w:rPr>
          <w:rFonts w:cs="Times New Roman"/>
          <w:sz w:val="24"/>
          <w:szCs w:val="24"/>
        </w:rPr>
        <w:t>22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</w:t>
      </w:r>
      <w:r w:rsidR="00102A42" w:rsidRPr="00AC7BF1">
        <w:rPr>
          <w:rFonts w:cs="Times New Roman"/>
          <w:sz w:val="24"/>
          <w:szCs w:val="24"/>
        </w:rPr>
        <w:t xml:space="preserve">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="00505786" w:rsidRPr="001B4CC7">
        <w:rPr>
          <w:rFonts w:cs="Times New Roman"/>
          <w:sz w:val="24"/>
          <w:szCs w:val="24"/>
        </w:rPr>
        <w:t xml:space="preserve"> </w:t>
      </w:r>
    </w:p>
    <w:p w:rsidR="00AC7BF1" w:rsidRDefault="00505786" w:rsidP="00102A42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nadzór nad jej realizacją ze strony Wyk</w:t>
      </w:r>
      <w:r w:rsidR="00102A42">
        <w:rPr>
          <w:rFonts w:cs="Times New Roman"/>
          <w:sz w:val="24"/>
          <w:szCs w:val="24"/>
        </w:rPr>
        <w:t>onawcy sprawowany będzie przez</w:t>
      </w:r>
      <w:r w:rsidR="00AC7BF1">
        <w:rPr>
          <w:rFonts w:cs="Times New Roman"/>
          <w:sz w:val="24"/>
          <w:szCs w:val="24"/>
        </w:rPr>
        <w:t>:</w:t>
      </w:r>
    </w:p>
    <w:p w:rsidR="00AC7BF1" w:rsidRPr="00752BF3" w:rsidRDefault="00AC7BF1" w:rsidP="00752BF3">
      <w:p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cs="Times New Roman"/>
        </w:rPr>
      </w:pPr>
      <w:r w:rsidRPr="001B4CC7">
        <w:rPr>
          <w:rFonts w:cs="Times New Roman"/>
        </w:rPr>
        <w:t xml:space="preserve">- </w:t>
      </w:r>
      <w:r w:rsidRPr="001B4CC7">
        <w:rPr>
          <w:rFonts w:cs="Times New Roman"/>
          <w:b/>
        </w:rPr>
        <w:t>Pan</w:t>
      </w:r>
      <w:r w:rsidRPr="00456405">
        <w:rPr>
          <w:rFonts w:cs="Times New Roman"/>
          <w:b/>
        </w:rPr>
        <w:t>/i</w:t>
      </w:r>
      <w:r w:rsidRPr="00752BF3">
        <w:rPr>
          <w:rFonts w:cs="Times New Roman"/>
        </w:rPr>
        <w:t xml:space="preserve"> ……………….………, tel. (</w:t>
      </w:r>
      <w:r>
        <w:rPr>
          <w:rFonts w:cs="Times New Roman"/>
        </w:rPr>
        <w:t>….</w:t>
      </w:r>
      <w:r w:rsidRPr="001B4CC7">
        <w:rPr>
          <w:rFonts w:cs="Times New Roman"/>
        </w:rPr>
        <w:t>) …</w:t>
      </w:r>
      <w:r w:rsidRPr="00456405">
        <w:rPr>
          <w:rFonts w:cs="Times New Roman"/>
        </w:rPr>
        <w:t xml:space="preserve">………..…….., e-mail: …………..…..... </w:t>
      </w:r>
    </w:p>
    <w:p w:rsidR="00505786" w:rsidRPr="00F7057E" w:rsidRDefault="00505786" w:rsidP="001B4CC7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Zmiana </w:t>
      </w:r>
      <w:r w:rsidRPr="001B4CC7">
        <w:rPr>
          <w:rFonts w:cs="Times New Roman"/>
          <w:sz w:val="24"/>
          <w:szCs w:val="24"/>
        </w:rPr>
        <w:t>osób, o których mowa w ust. 1 i 2 wymaga</w:t>
      </w:r>
      <w:r w:rsidRPr="00456405">
        <w:rPr>
          <w:rFonts w:cs="Times New Roman"/>
          <w:sz w:val="24"/>
          <w:szCs w:val="24"/>
        </w:rPr>
        <w:t xml:space="preserve"> pod rygorem nieważności pisemnego zawiadomienia drugiej strony i nie wymaga zawierania aneksu</w:t>
      </w:r>
      <w:r w:rsidRPr="007D4BF5">
        <w:rPr>
          <w:rFonts w:cs="Times New Roman"/>
          <w:sz w:val="24"/>
          <w:szCs w:val="24"/>
        </w:rPr>
        <w:t>.</w:t>
      </w: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6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505786" w:rsidRPr="007D4BF5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  <w:lang w:eastAsia="pl-PL"/>
        </w:rPr>
        <w:lastRenderedPageBreak/>
        <w:t xml:space="preserve">za opóźnienie Wykonawcy w wykonaniu </w:t>
      </w:r>
      <w:r w:rsidR="00F0231E">
        <w:rPr>
          <w:rFonts w:cs="Times New Roman"/>
          <w:sz w:val="24"/>
          <w:szCs w:val="24"/>
          <w:lang w:eastAsia="pl-PL"/>
        </w:rPr>
        <w:t xml:space="preserve">przedmiotu </w:t>
      </w:r>
      <w:r w:rsidR="00850437">
        <w:rPr>
          <w:rFonts w:cs="Times New Roman"/>
          <w:sz w:val="24"/>
          <w:szCs w:val="24"/>
          <w:lang w:eastAsia="pl-PL"/>
        </w:rPr>
        <w:t xml:space="preserve">umowy, w wysokości </w:t>
      </w:r>
      <w:r w:rsidR="00850437" w:rsidRPr="00ED3DBE">
        <w:rPr>
          <w:rFonts w:cs="Times New Roman"/>
          <w:b/>
          <w:sz w:val="24"/>
          <w:szCs w:val="24"/>
          <w:lang w:eastAsia="pl-PL"/>
        </w:rPr>
        <w:t>3</w:t>
      </w:r>
      <w:r w:rsidRPr="00ED3DBE">
        <w:rPr>
          <w:rFonts w:cs="Times New Roman"/>
          <w:b/>
          <w:sz w:val="24"/>
          <w:szCs w:val="24"/>
          <w:lang w:eastAsia="pl-PL"/>
        </w:rPr>
        <w:t>%</w:t>
      </w:r>
      <w:r w:rsidRPr="007D4BF5">
        <w:rPr>
          <w:rFonts w:cs="Times New Roman"/>
          <w:sz w:val="24"/>
          <w:szCs w:val="24"/>
          <w:lang w:eastAsia="pl-PL"/>
        </w:rPr>
        <w:t xml:space="preserve"> wynagrodzenia brutto, o którym mowa w </w:t>
      </w:r>
      <w:r w:rsidRPr="007D4BF5">
        <w:rPr>
          <w:rFonts w:cs="Times New Roman"/>
          <w:bCs/>
          <w:sz w:val="24"/>
          <w:szCs w:val="24"/>
          <w:lang w:eastAsia="pl-PL"/>
        </w:rPr>
        <w:t xml:space="preserve">§ 3  ust. </w:t>
      </w:r>
      <w:r w:rsidRPr="007D4BF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505786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>
        <w:rPr>
          <w:rFonts w:cs="Times New Roman"/>
          <w:sz w:val="24"/>
          <w:szCs w:val="24"/>
          <w:lang w:eastAsia="pl-PL"/>
        </w:rPr>
        <w:t> </w:t>
      </w:r>
      <w:r w:rsidRPr="007D4BF5">
        <w:rPr>
          <w:rFonts w:cs="Times New Roman"/>
          <w:sz w:val="24"/>
          <w:szCs w:val="24"/>
          <w:lang w:eastAsia="pl-PL"/>
        </w:rPr>
        <w:t xml:space="preserve">przyczyn zależnych od Wykonawcy – w wysokości </w:t>
      </w:r>
      <w:r w:rsidRPr="00ED3DBE">
        <w:rPr>
          <w:rFonts w:cs="Times New Roman"/>
          <w:b/>
          <w:sz w:val="24"/>
          <w:szCs w:val="24"/>
          <w:lang w:eastAsia="pl-PL"/>
        </w:rPr>
        <w:t>20%</w:t>
      </w:r>
      <w:r w:rsidRPr="007D4BF5">
        <w:rPr>
          <w:rFonts w:cs="Times New Roman"/>
          <w:sz w:val="24"/>
          <w:szCs w:val="24"/>
          <w:lang w:eastAsia="pl-PL"/>
        </w:rPr>
        <w:t xml:space="preserve"> wynagrodzenia brutto, o którym mowa w § 3 ust. 1 umowy;</w:t>
      </w:r>
    </w:p>
    <w:p w:rsidR="002B2933" w:rsidRPr="007D4BF5" w:rsidRDefault="002B2933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553D2E">
        <w:rPr>
          <w:rFonts w:cs="Times New Roman"/>
          <w:sz w:val="24"/>
          <w:szCs w:val="24"/>
          <w:lang w:eastAsia="pl-PL"/>
        </w:rPr>
        <w:t>za opóźnienie w świadczeniu serwisu gwarancyjnego o którym mowa w</w:t>
      </w:r>
      <w:r>
        <w:rPr>
          <w:rFonts w:cs="Times New Roman"/>
          <w:sz w:val="24"/>
          <w:szCs w:val="24"/>
          <w:lang w:eastAsia="pl-PL"/>
        </w:rPr>
        <w:t> </w:t>
      </w:r>
      <w:r>
        <w:rPr>
          <w:rFonts w:cs="Times New Roman"/>
          <w:b/>
          <w:sz w:val="24"/>
          <w:szCs w:val="24"/>
          <w:lang w:eastAsia="pl-PL"/>
        </w:rPr>
        <w:t>z</w:t>
      </w:r>
      <w:r w:rsidRPr="00553D2E">
        <w:rPr>
          <w:rFonts w:cs="Times New Roman"/>
          <w:b/>
          <w:sz w:val="24"/>
          <w:szCs w:val="24"/>
          <w:lang w:eastAsia="pl-PL"/>
        </w:rPr>
        <w:t xml:space="preserve">ałączniku nr </w:t>
      </w:r>
      <w:r>
        <w:rPr>
          <w:rFonts w:cs="Times New Roman"/>
          <w:b/>
          <w:sz w:val="24"/>
          <w:szCs w:val="24"/>
          <w:lang w:eastAsia="pl-PL"/>
        </w:rPr>
        <w:t>1</w:t>
      </w:r>
      <w:r w:rsidRPr="00553D2E">
        <w:rPr>
          <w:rFonts w:cs="Times New Roman"/>
          <w:sz w:val="24"/>
          <w:szCs w:val="24"/>
          <w:lang w:eastAsia="pl-PL"/>
        </w:rPr>
        <w:t xml:space="preserve"> do umowy </w:t>
      </w:r>
      <w:r w:rsidR="00D02681">
        <w:rPr>
          <w:rFonts w:cs="Times New Roman"/>
          <w:sz w:val="24"/>
          <w:szCs w:val="24"/>
          <w:lang w:eastAsia="pl-PL"/>
        </w:rPr>
        <w:t>–</w:t>
      </w:r>
      <w:r w:rsidRPr="00553D2E">
        <w:rPr>
          <w:rFonts w:cs="Times New Roman"/>
          <w:sz w:val="24"/>
          <w:szCs w:val="24"/>
          <w:lang w:eastAsia="pl-PL"/>
        </w:rPr>
        <w:t xml:space="preserve"> w</w:t>
      </w:r>
      <w:r w:rsidR="00D02681">
        <w:rPr>
          <w:rFonts w:cs="Times New Roman"/>
          <w:sz w:val="24"/>
          <w:szCs w:val="24"/>
          <w:lang w:eastAsia="pl-PL"/>
        </w:rPr>
        <w:t xml:space="preserve"> </w:t>
      </w:r>
      <w:r w:rsidRPr="00553D2E">
        <w:rPr>
          <w:rFonts w:cs="Times New Roman"/>
          <w:sz w:val="24"/>
          <w:szCs w:val="24"/>
          <w:lang w:eastAsia="pl-PL"/>
        </w:rPr>
        <w:t xml:space="preserve">wysokości </w:t>
      </w:r>
      <w:r w:rsidRPr="00ED3DBE">
        <w:rPr>
          <w:rFonts w:cs="Times New Roman"/>
          <w:b/>
          <w:sz w:val="24"/>
          <w:szCs w:val="24"/>
          <w:lang w:eastAsia="pl-PL"/>
        </w:rPr>
        <w:t>300 zł</w:t>
      </w:r>
      <w:r w:rsidRPr="00553D2E">
        <w:rPr>
          <w:rFonts w:cs="Times New Roman"/>
          <w:sz w:val="24"/>
          <w:szCs w:val="24"/>
          <w:lang w:eastAsia="pl-PL"/>
        </w:rPr>
        <w:t xml:space="preserve"> za każdy rozpoczęty dzień opóźnienia</w:t>
      </w:r>
      <w:r>
        <w:rPr>
          <w:rFonts w:cs="Times New Roman"/>
          <w:sz w:val="24"/>
          <w:szCs w:val="24"/>
          <w:lang w:eastAsia="pl-PL"/>
        </w:rPr>
        <w:t>.</w:t>
      </w:r>
    </w:p>
    <w:p w:rsidR="00F17457" w:rsidRDefault="00F17457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8923EF">
        <w:rPr>
          <w:rFonts w:cs="Times New Roman"/>
          <w:sz w:val="24"/>
          <w:szCs w:val="24"/>
          <w:lang w:eastAsia="pl-PL"/>
        </w:rPr>
        <w:t>Łączna wysokość kar umownych nie może przekroczyć kwoty wynagrodzenia brutto określonego w § 3 ust. 1 umowy</w:t>
      </w:r>
      <w:r>
        <w:rPr>
          <w:rFonts w:cs="Times New Roman"/>
          <w:sz w:val="24"/>
          <w:szCs w:val="24"/>
          <w:lang w:eastAsia="pl-PL"/>
        </w:rPr>
        <w:t>.</w:t>
      </w:r>
    </w:p>
    <w:p w:rsidR="00505786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D02681" w:rsidRPr="007D4BF5" w:rsidRDefault="00D02681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wyraża zgodę na potrącenie kary umownej,</w:t>
      </w:r>
      <w:r>
        <w:rPr>
          <w:rFonts w:cs="Times New Roman"/>
          <w:sz w:val="24"/>
          <w:szCs w:val="24"/>
          <w:lang w:eastAsia="pl-PL"/>
        </w:rPr>
        <w:t xml:space="preserve"> o której mowa w ust. 1 pkt 1 z </w:t>
      </w:r>
      <w:r w:rsidRPr="007D4BF5">
        <w:rPr>
          <w:rFonts w:cs="Times New Roman"/>
          <w:sz w:val="24"/>
          <w:szCs w:val="24"/>
          <w:lang w:eastAsia="pl-PL"/>
        </w:rPr>
        <w:t>przysługującego mu wynagrodzenia.</w:t>
      </w:r>
    </w:p>
    <w:p w:rsidR="00505786" w:rsidRPr="007D4BF5" w:rsidRDefault="00505786" w:rsidP="00505786">
      <w:pPr>
        <w:pStyle w:val="paragraf"/>
        <w:spacing w:before="0" w:after="0"/>
        <w:rPr>
          <w:sz w:val="24"/>
          <w:szCs w:val="24"/>
        </w:rPr>
      </w:pPr>
    </w:p>
    <w:p w:rsidR="00505786" w:rsidRDefault="00505786" w:rsidP="00505786">
      <w:pPr>
        <w:pStyle w:val="paragraf"/>
        <w:spacing w:before="0" w:after="0"/>
        <w:rPr>
          <w:sz w:val="24"/>
          <w:szCs w:val="24"/>
        </w:rPr>
      </w:pPr>
      <w:r w:rsidRPr="007D4BF5">
        <w:rPr>
          <w:sz w:val="24"/>
          <w:szCs w:val="24"/>
        </w:rPr>
        <w:t>§ 7</w:t>
      </w:r>
    </w:p>
    <w:p w:rsidR="00A46438" w:rsidRPr="007D4BF5" w:rsidRDefault="00A46438" w:rsidP="00505786">
      <w:pPr>
        <w:pStyle w:val="paragraf"/>
        <w:spacing w:before="0" w:after="0"/>
        <w:rPr>
          <w:sz w:val="24"/>
          <w:szCs w:val="24"/>
        </w:rPr>
      </w:pPr>
      <w:r>
        <w:rPr>
          <w:sz w:val="24"/>
          <w:szCs w:val="24"/>
        </w:rPr>
        <w:t>Gwarancja</w:t>
      </w:r>
    </w:p>
    <w:p w:rsidR="00505786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Przedmiot umowy objęty jest</w:t>
      </w:r>
      <w:r w:rsidR="00047F1A">
        <w:rPr>
          <w:rFonts w:cs="Times New Roman"/>
          <w:sz w:val="24"/>
          <w:szCs w:val="24"/>
        </w:rPr>
        <w:t xml:space="preserve"> </w:t>
      </w:r>
      <w:r w:rsidRPr="007D4BF5">
        <w:rPr>
          <w:rFonts w:cs="Times New Roman"/>
          <w:sz w:val="24"/>
          <w:szCs w:val="24"/>
        </w:rPr>
        <w:t>gwarancją producenta</w:t>
      </w:r>
      <w:r w:rsidR="00B6737D">
        <w:rPr>
          <w:rFonts w:cs="Times New Roman"/>
          <w:sz w:val="24"/>
          <w:szCs w:val="24"/>
        </w:rPr>
        <w:t xml:space="preserve">, która wynosi </w:t>
      </w:r>
      <w:r w:rsidR="00B6737D" w:rsidRPr="00ED3DBE">
        <w:rPr>
          <w:rFonts w:cs="Times New Roman"/>
          <w:b/>
          <w:sz w:val="24"/>
          <w:szCs w:val="24"/>
        </w:rPr>
        <w:t>36 miesięcy</w:t>
      </w:r>
      <w:r w:rsidRPr="007D4BF5">
        <w:rPr>
          <w:rFonts w:cs="Times New Roman"/>
          <w:sz w:val="24"/>
          <w:szCs w:val="24"/>
        </w:rPr>
        <w:t>.</w:t>
      </w:r>
    </w:p>
    <w:p w:rsidR="00A46438" w:rsidRPr="007D4BF5" w:rsidRDefault="00A46438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2D33CB">
        <w:rPr>
          <w:rFonts w:cs="Times New Roman"/>
          <w:sz w:val="24"/>
          <w:szCs w:val="24"/>
        </w:rPr>
        <w:t xml:space="preserve">Okres gwarancji </w:t>
      </w:r>
      <w:r w:rsidR="00B6737D">
        <w:rPr>
          <w:rFonts w:cs="Times New Roman"/>
          <w:sz w:val="24"/>
          <w:szCs w:val="24"/>
        </w:rPr>
        <w:t xml:space="preserve">liczony jest </w:t>
      </w:r>
      <w:r w:rsidR="00B6737D" w:rsidRPr="002D33CB">
        <w:rPr>
          <w:rFonts w:cs="Times New Roman"/>
          <w:sz w:val="24"/>
          <w:szCs w:val="24"/>
        </w:rPr>
        <w:t>od dnia podpisania protokołu odbioru przez Zamawiającego bez zastrzeżeń</w:t>
      </w:r>
      <w:r w:rsidR="00B6737D">
        <w:rPr>
          <w:rFonts w:cs="Times New Roman"/>
          <w:sz w:val="24"/>
          <w:szCs w:val="24"/>
        </w:rPr>
        <w:t xml:space="preserve">. </w:t>
      </w:r>
      <w:r w:rsidR="00B6737D" w:rsidRPr="00E57389">
        <w:rPr>
          <w:sz w:val="24"/>
          <w:szCs w:val="24"/>
        </w:rPr>
        <w:t>Gwarancja nie obejmuje uszkodzeń wynikłych z</w:t>
      </w:r>
      <w:r w:rsidR="00B6737D">
        <w:rPr>
          <w:sz w:val="24"/>
          <w:szCs w:val="24"/>
        </w:rPr>
        <w:t> </w:t>
      </w:r>
      <w:r w:rsidR="00B6737D" w:rsidRPr="00E57389">
        <w:rPr>
          <w:sz w:val="24"/>
          <w:szCs w:val="24"/>
        </w:rPr>
        <w:t>niewłaściwej obsługi i</w:t>
      </w:r>
      <w:r w:rsidR="00B6737D">
        <w:rPr>
          <w:sz w:val="24"/>
          <w:szCs w:val="24"/>
        </w:rPr>
        <w:t> </w:t>
      </w:r>
      <w:r w:rsidR="00B6737D" w:rsidRPr="00E57389">
        <w:rPr>
          <w:sz w:val="24"/>
          <w:szCs w:val="24"/>
        </w:rPr>
        <w:t>eksploatacji</w:t>
      </w:r>
      <w:r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505786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Wykonawca oświadcza, że </w:t>
      </w:r>
      <w:r w:rsidR="005371D5" w:rsidRPr="007D4BF5">
        <w:rPr>
          <w:rFonts w:cs="Times New Roman"/>
          <w:sz w:val="24"/>
          <w:szCs w:val="24"/>
        </w:rPr>
        <w:t>dostarczon</w:t>
      </w:r>
      <w:r w:rsidR="005371D5">
        <w:rPr>
          <w:rFonts w:cs="Times New Roman"/>
          <w:sz w:val="24"/>
          <w:szCs w:val="24"/>
        </w:rPr>
        <w:t xml:space="preserve">e urządzenia </w:t>
      </w:r>
      <w:r w:rsidR="0096720A">
        <w:rPr>
          <w:rFonts w:cs="Times New Roman"/>
          <w:sz w:val="24"/>
          <w:szCs w:val="24"/>
        </w:rPr>
        <w:t>pochodz</w:t>
      </w:r>
      <w:r w:rsidR="005371D5">
        <w:rPr>
          <w:rFonts w:cs="Times New Roman"/>
          <w:sz w:val="24"/>
          <w:szCs w:val="24"/>
        </w:rPr>
        <w:t xml:space="preserve">ą </w:t>
      </w:r>
      <w:r w:rsidR="0096720A">
        <w:rPr>
          <w:rFonts w:cs="Times New Roman"/>
          <w:sz w:val="24"/>
          <w:szCs w:val="24"/>
        </w:rPr>
        <w:t>z</w:t>
      </w:r>
      <w:r w:rsidR="005371D5">
        <w:rPr>
          <w:rFonts w:cs="Times New Roman"/>
          <w:sz w:val="24"/>
          <w:szCs w:val="24"/>
        </w:rPr>
        <w:t xml:space="preserve"> </w:t>
      </w:r>
      <w:r w:rsidRPr="007D4BF5">
        <w:rPr>
          <w:rFonts w:cs="Times New Roman"/>
          <w:sz w:val="24"/>
          <w:szCs w:val="24"/>
        </w:rPr>
        <w:t>autoryzowanego źródła – oficjalnego kanału sprzedaży na rynek Europejskiego Obszaru Gospodarczego i</w:t>
      </w:r>
      <w:r w:rsidR="005371D5">
        <w:rPr>
          <w:rFonts w:cs="Times New Roman"/>
          <w:sz w:val="24"/>
          <w:szCs w:val="24"/>
        </w:rPr>
        <w:t> </w:t>
      </w:r>
      <w:r w:rsidRPr="007D4BF5">
        <w:rPr>
          <w:rFonts w:cs="Times New Roman"/>
          <w:sz w:val="24"/>
          <w:szCs w:val="24"/>
        </w:rPr>
        <w:t>podlega pełnej obsłudze gwarancyjnej producenta lub innego podmiotu świadczącego autoryzowany serwis gwarancyjny na terenie EOG.</w:t>
      </w:r>
    </w:p>
    <w:p w:rsidR="005371D5" w:rsidRPr="007D4BF5" w:rsidRDefault="005371D5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553D2E">
        <w:rPr>
          <w:rFonts w:cs="Times New Roman"/>
          <w:sz w:val="24"/>
          <w:szCs w:val="24"/>
        </w:rPr>
        <w:t>Wykonawca zobowiązuje się do świadczenia serwisu gwarancyjnego w oparciu o</w:t>
      </w:r>
      <w:r w:rsidR="00B6737D">
        <w:rPr>
          <w:rFonts w:cs="Times New Roman"/>
          <w:sz w:val="24"/>
          <w:szCs w:val="24"/>
        </w:rPr>
        <w:t> </w:t>
      </w:r>
      <w:r w:rsidRPr="00553D2E">
        <w:rPr>
          <w:rFonts w:cs="Times New Roman"/>
          <w:sz w:val="24"/>
          <w:szCs w:val="24"/>
        </w:rPr>
        <w:t>gwarancję producenta.</w:t>
      </w:r>
    </w:p>
    <w:p w:rsidR="000B3332" w:rsidRPr="00B03855" w:rsidRDefault="00916F35" w:rsidP="000B3332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b/>
          <w:color w:val="000000"/>
          <w:sz w:val="24"/>
          <w:szCs w:val="24"/>
          <w:lang w:eastAsia="pl-PL"/>
        </w:rPr>
      </w:pPr>
      <w:r w:rsidRPr="00CC25DE">
        <w:rPr>
          <w:sz w:val="24"/>
          <w:szCs w:val="24"/>
          <w:lang w:eastAsia="pl-PL"/>
        </w:rPr>
        <w:t>Zgłoszeni</w:t>
      </w:r>
      <w:r>
        <w:rPr>
          <w:sz w:val="24"/>
          <w:szCs w:val="24"/>
          <w:lang w:eastAsia="pl-PL"/>
        </w:rPr>
        <w:t>a awarii lub inne</w:t>
      </w:r>
      <w:r w:rsidRPr="00CC25DE">
        <w:rPr>
          <w:sz w:val="24"/>
          <w:szCs w:val="24"/>
          <w:lang w:eastAsia="pl-PL"/>
        </w:rPr>
        <w:t xml:space="preserve"> nieprawidłowości w działaniu urządze</w:t>
      </w:r>
      <w:r w:rsidR="005C2101">
        <w:rPr>
          <w:sz w:val="24"/>
          <w:szCs w:val="24"/>
          <w:lang w:eastAsia="pl-PL"/>
        </w:rPr>
        <w:t>ń</w:t>
      </w:r>
      <w:r w:rsidRPr="00CC25DE">
        <w:rPr>
          <w:sz w:val="24"/>
          <w:szCs w:val="24"/>
          <w:lang w:eastAsia="pl-PL"/>
        </w:rPr>
        <w:t xml:space="preserve"> następuje pisemnie za pośrednictwem faksu na nr </w:t>
      </w:r>
      <w:r>
        <w:rPr>
          <w:sz w:val="24"/>
          <w:szCs w:val="24"/>
          <w:lang w:eastAsia="pl-PL"/>
        </w:rPr>
        <w:t>………………</w:t>
      </w:r>
      <w:r w:rsidRPr="00CC25DE">
        <w:rPr>
          <w:sz w:val="24"/>
          <w:szCs w:val="24"/>
          <w:lang w:eastAsia="pl-PL"/>
        </w:rPr>
        <w:t xml:space="preserve"> lub drogą elektroniczną na adres e-mail</w:t>
      </w:r>
      <w:r w:rsidR="000B3332" w:rsidRPr="00B03855">
        <w:rPr>
          <w:color w:val="000000"/>
          <w:sz w:val="24"/>
          <w:szCs w:val="24"/>
          <w:lang w:eastAsia="pl-PL"/>
        </w:rPr>
        <w:t>, na:</w:t>
      </w:r>
      <w:r>
        <w:rPr>
          <w:color w:val="000000"/>
          <w:sz w:val="24"/>
          <w:szCs w:val="24"/>
          <w:lang w:eastAsia="pl-PL"/>
        </w:rPr>
        <w:t xml:space="preserve"> ……………………………..</w:t>
      </w:r>
    </w:p>
    <w:p w:rsidR="000B3332" w:rsidRPr="00B03855" w:rsidRDefault="00B6737D" w:rsidP="000B3332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b/>
          <w:color w:val="000000"/>
          <w:sz w:val="24"/>
          <w:szCs w:val="24"/>
          <w:lang w:eastAsia="pl-PL"/>
        </w:rPr>
      </w:pPr>
      <w:r>
        <w:rPr>
          <w:rFonts w:eastAsia="Batang"/>
          <w:sz w:val="24"/>
          <w:szCs w:val="24"/>
        </w:rPr>
        <w:lastRenderedPageBreak/>
        <w:t xml:space="preserve">Wykonawca </w:t>
      </w:r>
      <w:r w:rsidRPr="00992E97">
        <w:rPr>
          <w:sz w:val="24"/>
          <w:szCs w:val="24"/>
        </w:rPr>
        <w:t xml:space="preserve">niezwłocznie poinformuje </w:t>
      </w:r>
      <w:r>
        <w:rPr>
          <w:sz w:val="24"/>
          <w:szCs w:val="24"/>
        </w:rPr>
        <w:t xml:space="preserve">Zamawiającego </w:t>
      </w:r>
      <w:r w:rsidRPr="00992E97">
        <w:rPr>
          <w:sz w:val="24"/>
          <w:szCs w:val="24"/>
        </w:rPr>
        <w:t>o każdej zmianie nr telefonu lub adresu e-mail</w:t>
      </w:r>
      <w:r>
        <w:rPr>
          <w:sz w:val="24"/>
          <w:szCs w:val="24"/>
        </w:rPr>
        <w:t>, pod rygorem uznania zgłoszenia za skuteczne</w:t>
      </w:r>
      <w:r w:rsidR="00074098" w:rsidRPr="00B03855">
        <w:rPr>
          <w:color w:val="000000"/>
          <w:sz w:val="24"/>
          <w:szCs w:val="24"/>
          <w:lang w:eastAsia="pl-PL"/>
        </w:rPr>
        <w:t>.</w:t>
      </w:r>
    </w:p>
    <w:p w:rsidR="000B3332" w:rsidRPr="00074098" w:rsidRDefault="00074098" w:rsidP="00074098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Szczegółowe warunki </w:t>
      </w:r>
      <w:r w:rsidR="005C2101">
        <w:rPr>
          <w:rFonts w:cs="Times New Roman"/>
          <w:sz w:val="24"/>
          <w:szCs w:val="24"/>
        </w:rPr>
        <w:t xml:space="preserve">świadczenia serwisu gwarancyjnego zawiera </w:t>
      </w:r>
      <w:r w:rsidR="00916F35" w:rsidRPr="00B03855">
        <w:rPr>
          <w:rFonts w:cs="Times New Roman"/>
          <w:b/>
          <w:sz w:val="24"/>
          <w:szCs w:val="24"/>
        </w:rPr>
        <w:t xml:space="preserve">załącznik </w:t>
      </w:r>
      <w:r w:rsidRPr="00B03855">
        <w:rPr>
          <w:rFonts w:cs="Times New Roman"/>
          <w:b/>
          <w:sz w:val="24"/>
          <w:szCs w:val="24"/>
        </w:rPr>
        <w:t xml:space="preserve">nr </w:t>
      </w:r>
      <w:r w:rsidR="00916F35" w:rsidRPr="00B03855">
        <w:rPr>
          <w:rFonts w:cs="Times New Roman"/>
          <w:b/>
          <w:sz w:val="24"/>
          <w:szCs w:val="24"/>
        </w:rPr>
        <w:t>1</w:t>
      </w:r>
      <w:r w:rsidR="00916F3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</w:t>
      </w:r>
      <w:r w:rsidR="005C2101">
        <w:rPr>
          <w:rFonts w:cs="Times New Roman"/>
          <w:sz w:val="24"/>
          <w:szCs w:val="24"/>
        </w:rPr>
        <w:t> </w:t>
      </w:r>
      <w:r w:rsidR="00916F35">
        <w:rPr>
          <w:rFonts w:cs="Times New Roman"/>
          <w:sz w:val="24"/>
          <w:szCs w:val="24"/>
        </w:rPr>
        <w:t>umowy</w:t>
      </w:r>
      <w:r>
        <w:rPr>
          <w:rFonts w:cs="Times New Roman"/>
          <w:sz w:val="24"/>
          <w:szCs w:val="24"/>
        </w:rPr>
        <w:t>.</w:t>
      </w:r>
    </w:p>
    <w:p w:rsidR="00850437" w:rsidRDefault="00850437" w:rsidP="00850437">
      <w:pPr>
        <w:autoSpaceDE w:val="0"/>
        <w:adjustRightInd w:val="0"/>
        <w:spacing w:line="360" w:lineRule="auto"/>
        <w:ind w:left="360"/>
        <w:jc w:val="center"/>
        <w:rPr>
          <w:rFonts w:cs="Times New Roman"/>
          <w:b/>
        </w:rPr>
      </w:pPr>
    </w:p>
    <w:p w:rsidR="006C6984" w:rsidRPr="003B3B7A" w:rsidRDefault="006C6984" w:rsidP="006C6984">
      <w:pPr>
        <w:spacing w:line="360" w:lineRule="auto"/>
        <w:jc w:val="center"/>
        <w:rPr>
          <w:b/>
        </w:rPr>
      </w:pPr>
      <w:r w:rsidRPr="003B3B7A">
        <w:rPr>
          <w:b/>
        </w:rPr>
        <w:t xml:space="preserve">§ </w:t>
      </w:r>
      <w:r>
        <w:rPr>
          <w:b/>
        </w:rPr>
        <w:t>8</w:t>
      </w:r>
    </w:p>
    <w:p w:rsidR="006C6984" w:rsidRPr="00FF15C3" w:rsidRDefault="006C6984" w:rsidP="006C6984">
      <w:pPr>
        <w:spacing w:line="360" w:lineRule="auto"/>
        <w:contextualSpacing/>
        <w:jc w:val="center"/>
        <w:rPr>
          <w:b/>
          <w:bCs/>
        </w:rPr>
      </w:pPr>
      <w:r w:rsidRPr="00FF15C3">
        <w:rPr>
          <w:b/>
          <w:bCs/>
        </w:rPr>
        <w:t xml:space="preserve">Zmiana i odstąpienie od </w:t>
      </w:r>
      <w:r>
        <w:rPr>
          <w:b/>
          <w:bCs/>
        </w:rPr>
        <w:t>u</w:t>
      </w:r>
      <w:r w:rsidRPr="00FF15C3">
        <w:rPr>
          <w:b/>
          <w:bCs/>
        </w:rPr>
        <w:t>mowy</w:t>
      </w:r>
    </w:p>
    <w:p w:rsidR="006C6984" w:rsidRPr="00FF15C3" w:rsidRDefault="006C6984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Z</w:t>
      </w:r>
      <w:r w:rsidRPr="00FF15C3">
        <w:rPr>
          <w:rFonts w:eastAsia="Times New Roman"/>
          <w:bCs/>
          <w:sz w:val="24"/>
          <w:szCs w:val="24"/>
        </w:rPr>
        <w:t xml:space="preserve">miana postanowień niniejszej </w:t>
      </w:r>
      <w:r>
        <w:rPr>
          <w:rFonts w:eastAsia="Times New Roman"/>
          <w:bCs/>
          <w:sz w:val="24"/>
          <w:szCs w:val="24"/>
        </w:rPr>
        <w:t>u</w:t>
      </w:r>
      <w:r w:rsidRPr="00FF15C3">
        <w:rPr>
          <w:rFonts w:eastAsia="Times New Roman"/>
          <w:bCs/>
          <w:sz w:val="24"/>
          <w:szCs w:val="24"/>
        </w:rPr>
        <w:t xml:space="preserve">mowy może nastąpić za zgodą obu Stron, wyrażoną na piśmie, w formie aneksu do </w:t>
      </w:r>
      <w:r>
        <w:rPr>
          <w:rFonts w:eastAsia="Times New Roman"/>
          <w:bCs/>
          <w:sz w:val="24"/>
          <w:szCs w:val="24"/>
        </w:rPr>
        <w:t>u</w:t>
      </w:r>
      <w:r w:rsidRPr="00FF15C3">
        <w:rPr>
          <w:rFonts w:eastAsia="Times New Roman"/>
          <w:bCs/>
          <w:sz w:val="24"/>
          <w:szCs w:val="24"/>
        </w:rPr>
        <w:t>mowy, pod rygorem nieważności</w:t>
      </w:r>
      <w:r>
        <w:rPr>
          <w:rFonts w:eastAsia="Times New Roman"/>
          <w:bCs/>
          <w:sz w:val="24"/>
          <w:szCs w:val="24"/>
        </w:rPr>
        <w:t>, z zastrzeżeniem § 5 ust. 3.</w:t>
      </w:r>
    </w:p>
    <w:p w:rsidR="006C6984" w:rsidRDefault="006C6984" w:rsidP="00ED3DBE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/>
          <w:bCs/>
        </w:rPr>
      </w:pPr>
      <w:r w:rsidRPr="00FF15C3">
        <w:rPr>
          <w:rFonts w:eastAsia="Times New Roman"/>
          <w:bCs/>
          <w:sz w:val="24"/>
          <w:szCs w:val="24"/>
        </w:rPr>
        <w:t>Zam</w:t>
      </w:r>
      <w:r>
        <w:rPr>
          <w:rFonts w:eastAsia="Times New Roman"/>
          <w:bCs/>
          <w:sz w:val="24"/>
          <w:szCs w:val="24"/>
        </w:rPr>
        <w:t>awiający może odstąpić od umowy</w:t>
      </w:r>
      <w:r w:rsidRPr="00FF15C3">
        <w:rPr>
          <w:rFonts w:eastAsia="Times New Roman"/>
          <w:bCs/>
          <w:sz w:val="24"/>
          <w:szCs w:val="24"/>
        </w:rPr>
        <w:t xml:space="preserve">, w przypadku nieprzestrzegania przez Wykonawcę któregokolwiek z warunków niniejszej </w:t>
      </w:r>
      <w:r>
        <w:rPr>
          <w:rFonts w:eastAsia="Times New Roman"/>
          <w:bCs/>
          <w:sz w:val="24"/>
          <w:szCs w:val="24"/>
        </w:rPr>
        <w:t>u</w:t>
      </w:r>
      <w:r w:rsidRPr="00FF15C3">
        <w:rPr>
          <w:rFonts w:eastAsia="Times New Roman"/>
          <w:bCs/>
          <w:sz w:val="24"/>
          <w:szCs w:val="24"/>
        </w:rPr>
        <w:t>mowy</w:t>
      </w:r>
      <w:r>
        <w:rPr>
          <w:rFonts w:eastAsia="Times New Roman"/>
          <w:bCs/>
          <w:sz w:val="24"/>
          <w:szCs w:val="24"/>
        </w:rPr>
        <w:t xml:space="preserve">, w szczególności przekroczenia o co najmniej </w:t>
      </w:r>
      <w:r w:rsidR="007E4EA2">
        <w:rPr>
          <w:rFonts w:eastAsia="Times New Roman"/>
          <w:bCs/>
          <w:sz w:val="24"/>
          <w:szCs w:val="24"/>
        </w:rPr>
        <w:t>10</w:t>
      </w:r>
      <w:r>
        <w:rPr>
          <w:rFonts w:eastAsia="Times New Roman"/>
          <w:bCs/>
          <w:sz w:val="24"/>
          <w:szCs w:val="24"/>
        </w:rPr>
        <w:t xml:space="preserve"> dni terminu, o którym mowa w § 2 ust. 1</w:t>
      </w:r>
      <w:r w:rsidRPr="00FF15C3">
        <w:rPr>
          <w:rFonts w:eastAsia="Times New Roman"/>
          <w:bCs/>
          <w:sz w:val="24"/>
          <w:szCs w:val="24"/>
        </w:rPr>
        <w:t>.</w:t>
      </w:r>
      <w:r>
        <w:rPr>
          <w:rFonts w:eastAsia="Times New Roman"/>
          <w:bCs/>
          <w:sz w:val="24"/>
          <w:szCs w:val="24"/>
        </w:rPr>
        <w:t xml:space="preserve"> Prawo odstąpienia może być wykonane najpóźniej w ciągu </w:t>
      </w:r>
      <w:r w:rsidR="007E4EA2">
        <w:rPr>
          <w:rFonts w:eastAsia="Times New Roman"/>
          <w:bCs/>
          <w:sz w:val="24"/>
          <w:szCs w:val="24"/>
        </w:rPr>
        <w:t>3</w:t>
      </w:r>
      <w:r>
        <w:rPr>
          <w:rFonts w:eastAsia="Times New Roman"/>
          <w:bCs/>
          <w:sz w:val="24"/>
          <w:szCs w:val="24"/>
        </w:rPr>
        <w:t>0 dni od dnia zaistnienia zdarzenia stanowiącego przesłankę odstąpienia.</w:t>
      </w:r>
    </w:p>
    <w:p w:rsidR="006C6984" w:rsidRDefault="006C6984" w:rsidP="00ED3DBE">
      <w:pPr>
        <w:autoSpaceDE w:val="0"/>
        <w:adjustRightInd w:val="0"/>
        <w:spacing w:line="360" w:lineRule="auto"/>
        <w:rPr>
          <w:rFonts w:cs="Times New Roman"/>
          <w:b/>
        </w:rPr>
      </w:pPr>
    </w:p>
    <w:p w:rsidR="00850437" w:rsidRDefault="00850437" w:rsidP="00850437">
      <w:pPr>
        <w:autoSpaceDE w:val="0"/>
        <w:adjustRightInd w:val="0"/>
        <w:spacing w:line="360" w:lineRule="auto"/>
        <w:ind w:left="360"/>
        <w:jc w:val="center"/>
        <w:rPr>
          <w:rFonts w:cs="Times New Roman"/>
          <w:b/>
        </w:rPr>
      </w:pPr>
      <w:r w:rsidRPr="00850437">
        <w:rPr>
          <w:rFonts w:cs="Times New Roman"/>
          <w:b/>
        </w:rPr>
        <w:t xml:space="preserve">§ </w:t>
      </w:r>
      <w:r w:rsidR="007E4EA2">
        <w:rPr>
          <w:rFonts w:cs="Times New Roman"/>
          <w:b/>
        </w:rPr>
        <w:t>9</w:t>
      </w:r>
    </w:p>
    <w:p w:rsidR="001B4CC7" w:rsidRPr="00850437" w:rsidRDefault="001B4CC7" w:rsidP="00850437">
      <w:pPr>
        <w:autoSpaceDE w:val="0"/>
        <w:adjustRightInd w:val="0"/>
        <w:spacing w:line="360" w:lineRule="auto"/>
        <w:ind w:left="360"/>
        <w:jc w:val="center"/>
        <w:rPr>
          <w:rFonts w:cs="Times New Roman"/>
          <w:b/>
        </w:rPr>
      </w:pPr>
      <w:r>
        <w:rPr>
          <w:rFonts w:cs="Times New Roman"/>
          <w:b/>
        </w:rPr>
        <w:t>Odpowiedzialność Wykonawcy</w:t>
      </w:r>
    </w:p>
    <w:p w:rsidR="001B4CC7" w:rsidRDefault="001B4CC7" w:rsidP="00571CD7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5E0697">
        <w:rPr>
          <w:rFonts w:cs="Times New Roman"/>
          <w:sz w:val="24"/>
          <w:szCs w:val="24"/>
        </w:rPr>
        <w:t xml:space="preserve"> oświadcza, że pracownicy </w:t>
      </w:r>
      <w:r>
        <w:rPr>
          <w:rFonts w:cs="Times New Roman"/>
          <w:sz w:val="24"/>
          <w:szCs w:val="24"/>
        </w:rPr>
        <w:t>Wykonawcy</w:t>
      </w:r>
      <w:r w:rsidRPr="005E0697">
        <w:rPr>
          <w:rFonts w:cs="Times New Roman"/>
          <w:sz w:val="24"/>
          <w:szCs w:val="24"/>
        </w:rPr>
        <w:t xml:space="preserve"> wykonujący czynności związane z realizacją niniejszej umowy w siedzibie </w:t>
      </w:r>
      <w:r>
        <w:rPr>
          <w:rFonts w:cs="Times New Roman"/>
          <w:sz w:val="24"/>
          <w:szCs w:val="24"/>
        </w:rPr>
        <w:t>Zamawiającego</w:t>
      </w:r>
      <w:r w:rsidRPr="005E0697">
        <w:rPr>
          <w:rFonts w:cs="Times New Roman"/>
          <w:sz w:val="24"/>
          <w:szCs w:val="24"/>
        </w:rPr>
        <w:t>, posiadają aktualne szkolenia w zakresie bezpieczeństwa i higieny pracy, aktualne badania lekarskie stwierdzające zdolność do wykonywania tego rodzaju</w:t>
      </w:r>
      <w:r>
        <w:rPr>
          <w:rFonts w:cs="Times New Roman"/>
          <w:sz w:val="24"/>
          <w:szCs w:val="24"/>
        </w:rPr>
        <w:t xml:space="preserve"> pracy oraz zostali zapoznani z</w:t>
      </w:r>
      <w:r w:rsidR="005C2101">
        <w:rPr>
          <w:rFonts w:cs="Times New Roman"/>
          <w:sz w:val="24"/>
          <w:szCs w:val="24"/>
        </w:rPr>
        <w:t xml:space="preserve"> </w:t>
      </w:r>
      <w:r w:rsidRPr="005E0697">
        <w:rPr>
          <w:rFonts w:cs="Times New Roman"/>
          <w:sz w:val="24"/>
          <w:szCs w:val="24"/>
        </w:rPr>
        <w:t>ryzykiem zawodowym występującym na zajmowanym stanowisku pracy</w:t>
      </w:r>
      <w:r>
        <w:rPr>
          <w:rFonts w:cs="Times New Roman"/>
          <w:sz w:val="24"/>
          <w:szCs w:val="24"/>
        </w:rPr>
        <w:t>.</w:t>
      </w:r>
    </w:p>
    <w:p w:rsidR="001B4CC7" w:rsidRPr="001B4CC7" w:rsidRDefault="001B4CC7" w:rsidP="00752BF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52BF3">
        <w:rPr>
          <w:rFonts w:cs="Times New Roman"/>
          <w:sz w:val="24"/>
          <w:szCs w:val="24"/>
        </w:rPr>
        <w:t>W</w:t>
      </w:r>
      <w:r w:rsidRPr="001B4CC7">
        <w:rPr>
          <w:rFonts w:cs="Times New Roman"/>
          <w:sz w:val="24"/>
          <w:szCs w:val="24"/>
        </w:rPr>
        <w:t>ykonawca</w:t>
      </w:r>
      <w:r w:rsidRPr="00752BF3">
        <w:rPr>
          <w:rFonts w:cs="Times New Roman"/>
          <w:sz w:val="24"/>
          <w:szCs w:val="24"/>
        </w:rPr>
        <w:t xml:space="preserve"> oświadcza, że został zapoznany z warunkami i drogami ewakuacji,</w:t>
      </w:r>
      <w:r>
        <w:rPr>
          <w:rFonts w:cs="Times New Roman"/>
          <w:sz w:val="24"/>
          <w:szCs w:val="24"/>
        </w:rPr>
        <w:t xml:space="preserve"> </w:t>
      </w:r>
      <w:r w:rsidRPr="00752BF3">
        <w:rPr>
          <w:rFonts w:cs="Times New Roman"/>
          <w:sz w:val="24"/>
          <w:szCs w:val="24"/>
        </w:rPr>
        <w:t>ogłoszonej w przypadku wystąpienia sytuacji miejscowego zagrożenia</w:t>
      </w:r>
      <w:r>
        <w:rPr>
          <w:rFonts w:cs="Times New Roman"/>
          <w:sz w:val="24"/>
          <w:szCs w:val="24"/>
        </w:rPr>
        <w:t>.</w:t>
      </w:r>
    </w:p>
    <w:p w:rsidR="00850437" w:rsidRDefault="00850437" w:rsidP="00752BF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5E0697">
        <w:rPr>
          <w:rFonts w:cs="Times New Roman"/>
          <w:sz w:val="24"/>
          <w:szCs w:val="24"/>
        </w:rPr>
        <w:t xml:space="preserve"> oświadcza, iż został </w:t>
      </w:r>
      <w:r w:rsidR="001B4CC7">
        <w:rPr>
          <w:rFonts w:cs="Times New Roman"/>
          <w:sz w:val="24"/>
          <w:szCs w:val="24"/>
        </w:rPr>
        <w:t xml:space="preserve">zapoznany z </w:t>
      </w:r>
      <w:r w:rsidRPr="005E0697">
        <w:rPr>
          <w:rFonts w:cs="Times New Roman"/>
          <w:sz w:val="24"/>
          <w:szCs w:val="24"/>
        </w:rPr>
        <w:t>zasada</w:t>
      </w:r>
      <w:r w:rsidR="001B4CC7">
        <w:rPr>
          <w:rFonts w:cs="Times New Roman"/>
          <w:sz w:val="24"/>
          <w:szCs w:val="24"/>
        </w:rPr>
        <w:t>mi</w:t>
      </w:r>
      <w:r w:rsidRPr="005E0697">
        <w:rPr>
          <w:rFonts w:cs="Times New Roman"/>
          <w:sz w:val="24"/>
          <w:szCs w:val="24"/>
        </w:rPr>
        <w:t xml:space="preserve"> ochrony danych osobowych</w:t>
      </w:r>
      <w:r w:rsidR="001B4CC7">
        <w:rPr>
          <w:rFonts w:cs="Times New Roman"/>
          <w:sz w:val="24"/>
          <w:szCs w:val="24"/>
        </w:rPr>
        <w:t xml:space="preserve"> w </w:t>
      </w:r>
      <w:r w:rsidRPr="005E0697">
        <w:rPr>
          <w:rFonts w:cs="Times New Roman"/>
          <w:sz w:val="24"/>
          <w:szCs w:val="24"/>
        </w:rPr>
        <w:t>Rządow</w:t>
      </w:r>
      <w:r w:rsidR="001B4CC7">
        <w:rPr>
          <w:rFonts w:cs="Times New Roman"/>
          <w:sz w:val="24"/>
          <w:szCs w:val="24"/>
        </w:rPr>
        <w:t>ym</w:t>
      </w:r>
      <w:r w:rsidRPr="005E0697">
        <w:rPr>
          <w:rFonts w:cs="Times New Roman"/>
          <w:sz w:val="24"/>
          <w:szCs w:val="24"/>
        </w:rPr>
        <w:t xml:space="preserve"> Centrum Legislacji. </w:t>
      </w:r>
      <w:r w:rsidR="001B4CC7">
        <w:rPr>
          <w:rFonts w:cs="Times New Roman"/>
          <w:sz w:val="24"/>
          <w:szCs w:val="24"/>
        </w:rPr>
        <w:t>Oświadcza ponadto, że w</w:t>
      </w:r>
      <w:r w:rsidRPr="005E0697">
        <w:rPr>
          <w:rFonts w:cs="Times New Roman"/>
          <w:sz w:val="24"/>
          <w:szCs w:val="24"/>
        </w:rPr>
        <w:t xml:space="preserve"> przypadku </w:t>
      </w:r>
      <w:r w:rsidR="001B4CC7">
        <w:rPr>
          <w:rFonts w:cs="Times New Roman"/>
          <w:sz w:val="24"/>
          <w:szCs w:val="24"/>
        </w:rPr>
        <w:t xml:space="preserve">uzyskania przez pracowników </w:t>
      </w:r>
      <w:r>
        <w:rPr>
          <w:rFonts w:cs="Times New Roman"/>
          <w:sz w:val="24"/>
          <w:szCs w:val="24"/>
        </w:rPr>
        <w:t>Wykonawc</w:t>
      </w:r>
      <w:r w:rsidR="001B4CC7">
        <w:rPr>
          <w:rFonts w:cs="Times New Roman"/>
          <w:sz w:val="24"/>
          <w:szCs w:val="24"/>
        </w:rPr>
        <w:t xml:space="preserve">y dostępu </w:t>
      </w:r>
      <w:r w:rsidR="004B6278">
        <w:rPr>
          <w:rFonts w:cs="Times New Roman"/>
          <w:sz w:val="24"/>
          <w:szCs w:val="24"/>
        </w:rPr>
        <w:t xml:space="preserve">do </w:t>
      </w:r>
      <w:r w:rsidRPr="005E0697">
        <w:rPr>
          <w:rFonts w:cs="Times New Roman"/>
          <w:sz w:val="24"/>
          <w:szCs w:val="24"/>
        </w:rPr>
        <w:t>danych osobowych</w:t>
      </w:r>
      <w:r w:rsidR="001B4CC7">
        <w:rPr>
          <w:rFonts w:cs="Times New Roman"/>
          <w:sz w:val="24"/>
          <w:szCs w:val="24"/>
        </w:rPr>
        <w:t xml:space="preserve"> Zamawiającego</w:t>
      </w:r>
      <w:r w:rsidRPr="005E0697">
        <w:rPr>
          <w:rFonts w:cs="Times New Roman"/>
          <w:sz w:val="24"/>
          <w:szCs w:val="24"/>
        </w:rPr>
        <w:t xml:space="preserve">, niezwłocznie zgłosi ten fakt Administratorowi Bezpieczeństwa Informacji w siedzibie </w:t>
      </w:r>
      <w:r>
        <w:rPr>
          <w:rFonts w:cs="Times New Roman"/>
          <w:sz w:val="24"/>
          <w:szCs w:val="24"/>
        </w:rPr>
        <w:t>Zamawiającego</w:t>
      </w:r>
      <w:r w:rsidRPr="005E0697">
        <w:rPr>
          <w:rFonts w:cs="Times New Roman"/>
          <w:sz w:val="24"/>
          <w:szCs w:val="24"/>
        </w:rPr>
        <w:t>.</w:t>
      </w:r>
    </w:p>
    <w:p w:rsidR="00850437" w:rsidRDefault="00850437" w:rsidP="00752BF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5E0697">
        <w:rPr>
          <w:rFonts w:cs="Times New Roman"/>
          <w:sz w:val="24"/>
          <w:szCs w:val="24"/>
        </w:rPr>
        <w:t xml:space="preserve"> oświadcza, że zapoznał się i przyjął do stosowania „Instrukcję bezpieczeństwa pożarowego dla Rządowego Centrum Legislacji w Warszawie Al. J. Ch. Szucha 2/4”, będącą załącznikiem do zarządze</w:t>
      </w:r>
      <w:r w:rsidR="0096720A">
        <w:rPr>
          <w:rFonts w:cs="Times New Roman"/>
          <w:sz w:val="24"/>
          <w:szCs w:val="24"/>
        </w:rPr>
        <w:t>nia nr 189 Prezesa RCL z dnia 9</w:t>
      </w:r>
      <w:r w:rsidR="00950011">
        <w:rPr>
          <w:rFonts w:cs="Times New Roman"/>
          <w:sz w:val="24"/>
          <w:szCs w:val="24"/>
        </w:rPr>
        <w:t xml:space="preserve"> </w:t>
      </w:r>
      <w:r w:rsidRPr="005E0697">
        <w:rPr>
          <w:rFonts w:cs="Times New Roman"/>
          <w:sz w:val="24"/>
          <w:szCs w:val="24"/>
        </w:rPr>
        <w:t>stycznia 2012 r.</w:t>
      </w:r>
    </w:p>
    <w:p w:rsidR="001B4CC7" w:rsidRPr="001B4CC7" w:rsidRDefault="001B4CC7" w:rsidP="00752BF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52BF3">
        <w:rPr>
          <w:rFonts w:cs="Times New Roman"/>
          <w:sz w:val="24"/>
          <w:szCs w:val="24"/>
        </w:rPr>
        <w:lastRenderedPageBreak/>
        <w:t>W</w:t>
      </w:r>
      <w:r w:rsidRPr="001B4CC7">
        <w:rPr>
          <w:rFonts w:cs="Times New Roman"/>
          <w:sz w:val="24"/>
          <w:szCs w:val="24"/>
        </w:rPr>
        <w:t>ykonawca</w:t>
      </w:r>
      <w:r w:rsidRPr="00752BF3">
        <w:rPr>
          <w:rFonts w:cs="Times New Roman"/>
          <w:sz w:val="24"/>
          <w:szCs w:val="24"/>
        </w:rPr>
        <w:t xml:space="preserve"> zobowiązuje się do przestrzegania przepisów przeciwpożarowych,</w:t>
      </w:r>
      <w:r w:rsidRPr="001B4CC7">
        <w:rPr>
          <w:rFonts w:cs="Times New Roman"/>
          <w:sz w:val="24"/>
          <w:szCs w:val="24"/>
        </w:rPr>
        <w:t xml:space="preserve"> </w:t>
      </w:r>
      <w:r w:rsidRPr="00752BF3">
        <w:rPr>
          <w:rFonts w:cs="Times New Roman"/>
          <w:sz w:val="24"/>
          <w:szCs w:val="24"/>
        </w:rPr>
        <w:t>ochrony środowiska, przepisów bezpieczeństwa i higieny pracy oraz wszelkich innych</w:t>
      </w:r>
      <w:r>
        <w:rPr>
          <w:rFonts w:cs="Times New Roman"/>
          <w:sz w:val="24"/>
          <w:szCs w:val="24"/>
        </w:rPr>
        <w:t xml:space="preserve"> </w:t>
      </w:r>
      <w:r w:rsidRPr="00752BF3">
        <w:rPr>
          <w:rFonts w:cs="Times New Roman"/>
          <w:sz w:val="24"/>
          <w:szCs w:val="24"/>
        </w:rPr>
        <w:t>procedur obowiązujących u Z</w:t>
      </w:r>
      <w:r w:rsidRPr="001B4CC7">
        <w:rPr>
          <w:rFonts w:cs="Times New Roman"/>
          <w:sz w:val="24"/>
          <w:szCs w:val="24"/>
        </w:rPr>
        <w:t>amawiającego</w:t>
      </w:r>
      <w:r>
        <w:rPr>
          <w:rFonts w:cs="Times New Roman"/>
          <w:sz w:val="24"/>
          <w:szCs w:val="24"/>
        </w:rPr>
        <w:t>.</w:t>
      </w:r>
    </w:p>
    <w:p w:rsidR="00950011" w:rsidRDefault="00950011" w:rsidP="00A46438">
      <w:pPr>
        <w:spacing w:line="360" w:lineRule="auto"/>
        <w:jc w:val="center"/>
        <w:rPr>
          <w:b/>
        </w:rPr>
      </w:pPr>
    </w:p>
    <w:p w:rsidR="00A46438" w:rsidRPr="003B3B7A" w:rsidRDefault="00A46438" w:rsidP="00A46438">
      <w:pPr>
        <w:spacing w:line="360" w:lineRule="auto"/>
        <w:jc w:val="center"/>
        <w:rPr>
          <w:b/>
        </w:rPr>
      </w:pPr>
      <w:r w:rsidRPr="003B3B7A">
        <w:rPr>
          <w:b/>
        </w:rPr>
        <w:t xml:space="preserve">§ </w:t>
      </w:r>
      <w:r w:rsidR="007E4EA2">
        <w:rPr>
          <w:b/>
        </w:rPr>
        <w:t>10</w:t>
      </w:r>
    </w:p>
    <w:p w:rsidR="00A46438" w:rsidRDefault="00DA07C7" w:rsidP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  <w:r w:rsidRPr="00B04E4C">
        <w:rPr>
          <w:b/>
          <w:iCs/>
        </w:rPr>
        <w:t>Obowiązek zachowania tajemnicy</w:t>
      </w:r>
    </w:p>
    <w:p w:rsidR="00A46438" w:rsidRDefault="00A46438" w:rsidP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 xml:space="preserve">Wszelkie informacje, co do których Wykonawca powziął wiadomość w związku z wykonaniem bądź podpisaniem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 xml:space="preserve">mowy, objęte są klauzulą poufności w czasie trwania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>mowy, jak również po jej ustaniu.</w:t>
      </w:r>
    </w:p>
    <w:p w:rsidR="00A46438" w:rsidRPr="005274AA" w:rsidRDefault="00A46438" w:rsidP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>Charakter poufny mają w szczególności informacje dotyczące Rządowego Centrum Legislacji.</w:t>
      </w:r>
    </w:p>
    <w:p w:rsidR="00A46438" w:rsidRPr="00752BF3" w:rsidRDefault="00A46438" w:rsidP="00752BF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</w:rPr>
      </w:pPr>
      <w:r w:rsidRPr="005274AA">
        <w:rPr>
          <w:bCs/>
          <w:sz w:val="24"/>
          <w:szCs w:val="24"/>
        </w:rPr>
        <w:t xml:space="preserve">Obowiązek zachowania tajemnicy opisanej w ust. 1, nie dotyczy informacji </w:t>
      </w:r>
      <w:r>
        <w:rPr>
          <w:bCs/>
          <w:sz w:val="24"/>
          <w:szCs w:val="24"/>
        </w:rPr>
        <w:t>oficjalnie ujawnionych przez Zamawiającego lub informacji, których obowiązek ujawnienia wynika z bezwzględnie obowiązujących przepisów prawa.</w:t>
      </w:r>
    </w:p>
    <w:p w:rsidR="00A46438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 xml:space="preserve">§ </w:t>
      </w:r>
      <w:r w:rsidR="007E4EA2">
        <w:rPr>
          <w:rFonts w:cs="Times New Roman"/>
          <w:b/>
          <w:bCs/>
        </w:rPr>
        <w:t>11</w:t>
      </w:r>
    </w:p>
    <w:p w:rsidR="00A46438" w:rsidRPr="007D4BF5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 sprawach nieuregulowanych niniejszą umową będą miały zastosow</w:t>
      </w:r>
      <w:r>
        <w:rPr>
          <w:rFonts w:eastAsia="Times New Roman" w:cs="Times New Roman"/>
          <w:bCs/>
          <w:sz w:val="24"/>
          <w:szCs w:val="24"/>
        </w:rPr>
        <w:t xml:space="preserve">anie </w:t>
      </w:r>
      <w:r w:rsidRPr="007D4BF5">
        <w:rPr>
          <w:rFonts w:eastAsia="Times New Roman" w:cs="Times New Roman"/>
          <w:bCs/>
          <w:sz w:val="24"/>
          <w:szCs w:val="24"/>
        </w:rPr>
        <w:t xml:space="preserve">przepisy </w:t>
      </w:r>
      <w:r w:rsidR="00795854" w:rsidRPr="00685793">
        <w:rPr>
          <w:rFonts w:eastAsia="Times New Roman"/>
          <w:bCs/>
          <w:sz w:val="24"/>
          <w:szCs w:val="24"/>
        </w:rPr>
        <w:t xml:space="preserve">prawa powszechnie obowiązującego, w tym przepisy ustawy z dnia 23 kwietnia 1964 r. – Kodeks cywilny (Dz. U. z 2014 r. poz. 121, z </w:t>
      </w:r>
      <w:proofErr w:type="spellStart"/>
      <w:r w:rsidR="00795854" w:rsidRPr="00685793">
        <w:rPr>
          <w:rFonts w:eastAsia="Times New Roman"/>
          <w:bCs/>
          <w:sz w:val="24"/>
          <w:szCs w:val="24"/>
        </w:rPr>
        <w:t>późn</w:t>
      </w:r>
      <w:proofErr w:type="spellEnd"/>
      <w:r w:rsidR="00795854" w:rsidRPr="00685793">
        <w:rPr>
          <w:rFonts w:eastAsia="Times New Roman"/>
          <w:bCs/>
          <w:sz w:val="24"/>
          <w:szCs w:val="24"/>
        </w:rPr>
        <w:t>. zm.)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2476D7">
        <w:rPr>
          <w:rFonts w:eastAsia="Times New Roman" w:cs="Times New Roman"/>
          <w:bCs/>
          <w:sz w:val="24"/>
          <w:szCs w:val="24"/>
        </w:rPr>
        <w:t>trzech</w:t>
      </w:r>
      <w:r w:rsidR="002476D7" w:rsidRPr="007D4BF5">
        <w:rPr>
          <w:rFonts w:eastAsia="Times New Roman" w:cs="Times New Roman"/>
          <w:bCs/>
          <w:sz w:val="24"/>
          <w:szCs w:val="24"/>
        </w:rPr>
        <w:t xml:space="preserve"> </w:t>
      </w:r>
      <w:r w:rsidRPr="007D4BF5">
        <w:rPr>
          <w:rFonts w:eastAsia="Times New Roman" w:cs="Times New Roman"/>
          <w:bCs/>
          <w:sz w:val="24"/>
          <w:szCs w:val="24"/>
        </w:rPr>
        <w:t>jednobrzmiących egz</w:t>
      </w:r>
      <w:r w:rsidR="0096720A">
        <w:rPr>
          <w:rFonts w:eastAsia="Times New Roman" w:cs="Times New Roman"/>
          <w:bCs/>
          <w:sz w:val="24"/>
          <w:szCs w:val="24"/>
        </w:rPr>
        <w:t>emplarzach, dwa egzemplarze dla </w:t>
      </w:r>
      <w:r w:rsidRPr="007D4BF5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both"/>
        <w:rPr>
          <w:rFonts w:cs="Times New Roman"/>
        </w:rPr>
      </w:pPr>
    </w:p>
    <w:p w:rsidR="00505786" w:rsidRPr="007D4BF5" w:rsidRDefault="00505786" w:rsidP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505786" w:rsidRDefault="00505786" w:rsidP="00752BF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Załącznik nr 1 – </w:t>
      </w:r>
      <w:r w:rsidR="0067683E">
        <w:rPr>
          <w:rFonts w:cs="Times New Roman"/>
          <w:sz w:val="24"/>
          <w:szCs w:val="24"/>
          <w:lang w:eastAsia="pl-PL"/>
        </w:rPr>
        <w:t>Szczegółowy opis przedmiotu umowy,</w:t>
      </w:r>
    </w:p>
    <w:p w:rsidR="0067683E" w:rsidRDefault="0067683E" w:rsidP="00752BF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Załącznik nr </w:t>
      </w:r>
      <w:r w:rsidR="00B03855">
        <w:rPr>
          <w:rFonts w:cs="Times New Roman"/>
          <w:sz w:val="24"/>
          <w:szCs w:val="24"/>
          <w:lang w:eastAsia="pl-PL"/>
        </w:rPr>
        <w:t>2</w:t>
      </w:r>
      <w:r>
        <w:rPr>
          <w:rFonts w:cs="Times New Roman"/>
          <w:sz w:val="24"/>
          <w:szCs w:val="24"/>
          <w:lang w:eastAsia="pl-PL"/>
        </w:rPr>
        <w:t xml:space="preserve"> – Oferta Wykonawcy.</w:t>
      </w:r>
    </w:p>
    <w:p w:rsidR="00505786" w:rsidRDefault="00505786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505786" w:rsidRPr="007D4BF5" w:rsidRDefault="00505786" w:rsidP="00505786"/>
    <w:p w:rsidR="00505786" w:rsidRPr="007D4BF5" w:rsidRDefault="00505786" w:rsidP="00505786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p w:rsidR="009455C0" w:rsidRPr="007B4DDA" w:rsidRDefault="009455C0" w:rsidP="00ED3DBE">
      <w:pPr>
        <w:spacing w:line="360" w:lineRule="auto"/>
        <w:jc w:val="right"/>
      </w:pPr>
      <w:r w:rsidRPr="007B4DDA">
        <w:rPr>
          <w:b/>
        </w:rPr>
        <w:lastRenderedPageBreak/>
        <w:t xml:space="preserve">Załącznik nr </w:t>
      </w:r>
      <w:r>
        <w:rPr>
          <w:b/>
        </w:rPr>
        <w:t>1</w:t>
      </w:r>
      <w:r w:rsidRPr="007B4DDA">
        <w:t xml:space="preserve"> do umowy </w:t>
      </w:r>
      <w:r w:rsidRPr="007B4DDA">
        <w:rPr>
          <w:b/>
        </w:rPr>
        <w:t>RCL – VIII –</w:t>
      </w:r>
      <w:r>
        <w:rPr>
          <w:b/>
        </w:rPr>
        <w:t xml:space="preserve"> </w:t>
      </w:r>
      <w:r>
        <w:t>…….</w:t>
      </w:r>
      <w:r w:rsidRPr="007B4DDA">
        <w:rPr>
          <w:b/>
        </w:rPr>
        <w:t>/</w:t>
      </w:r>
      <w:r>
        <w:rPr>
          <w:b/>
        </w:rPr>
        <w:t>2016</w:t>
      </w:r>
    </w:p>
    <w:p w:rsidR="009455C0" w:rsidRDefault="009455C0" w:rsidP="00ED3DBE">
      <w:pPr>
        <w:spacing w:line="360" w:lineRule="auto"/>
        <w:jc w:val="right"/>
        <w:rPr>
          <w:b/>
        </w:rPr>
      </w:pPr>
      <w:r w:rsidRPr="00A52C56">
        <w:t xml:space="preserve">z dnia </w:t>
      </w:r>
      <w:r>
        <w:t>…………………</w:t>
      </w:r>
      <w:r w:rsidRPr="00A52C56">
        <w:t xml:space="preserve"> 2016 r.</w:t>
      </w:r>
    </w:p>
    <w:p w:rsidR="009455C0" w:rsidRDefault="009455C0" w:rsidP="009455C0">
      <w:pPr>
        <w:spacing w:line="360" w:lineRule="auto"/>
        <w:jc w:val="right"/>
        <w:rPr>
          <w:rFonts w:cs="Times New Roman"/>
        </w:rPr>
      </w:pPr>
    </w:p>
    <w:p w:rsidR="000B47B3" w:rsidRDefault="009455C0" w:rsidP="00ED3DBE">
      <w:pPr>
        <w:pStyle w:val="Tekstpodstawowywcity"/>
        <w:tabs>
          <w:tab w:val="left" w:pos="-1843"/>
        </w:tabs>
        <w:suppressAutoHyphens/>
        <w:spacing w:line="360" w:lineRule="auto"/>
        <w:jc w:val="center"/>
        <w:rPr>
          <w:u w:val="single"/>
        </w:rPr>
      </w:pPr>
      <w:r w:rsidRPr="00ED3DBE">
        <w:rPr>
          <w:u w:val="single"/>
        </w:rPr>
        <w:t xml:space="preserve">Dostawa, instalacja i konfiguracja 2 szt. urządzeń wielofunkcyjnych Kyocera </w:t>
      </w:r>
      <w:proofErr w:type="spellStart"/>
      <w:r w:rsidRPr="00ED3DBE">
        <w:rPr>
          <w:u w:val="single"/>
        </w:rPr>
        <w:t>TaskAlfa</w:t>
      </w:r>
      <w:proofErr w:type="spellEnd"/>
      <w:r w:rsidRPr="00ED3DBE">
        <w:rPr>
          <w:u w:val="single"/>
        </w:rPr>
        <w:t xml:space="preserve"> 4501i</w:t>
      </w:r>
      <w:r w:rsidR="005C02FF">
        <w:rPr>
          <w:u w:val="single"/>
        </w:rPr>
        <w:t xml:space="preserve"> posiadające nw. cech</w:t>
      </w:r>
      <w:r w:rsidR="00CD4498">
        <w:rPr>
          <w:u w:val="single"/>
        </w:rPr>
        <w:t>y</w:t>
      </w:r>
    </w:p>
    <w:p w:rsidR="009455C0" w:rsidRPr="00ED3DBE" w:rsidRDefault="009455C0" w:rsidP="00ED3DBE">
      <w:pPr>
        <w:pStyle w:val="Tekstpodstawowywcity"/>
        <w:tabs>
          <w:tab w:val="left" w:pos="-1843"/>
        </w:tabs>
        <w:suppressAutoHyphens/>
        <w:spacing w:line="360" w:lineRule="auto"/>
        <w:jc w:val="center"/>
        <w:rPr>
          <w:u w:val="single"/>
        </w:rPr>
      </w:pPr>
    </w:p>
    <w:p w:rsidR="001C5F48" w:rsidRPr="009A28DE" w:rsidRDefault="001C5F48" w:rsidP="001C5F48">
      <w:pPr>
        <w:pStyle w:val="Tekstpodstawowywcity"/>
        <w:numPr>
          <w:ilvl w:val="0"/>
          <w:numId w:val="21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9A28DE">
        <w:rPr>
          <w:b/>
          <w:color w:val="000000"/>
        </w:rPr>
        <w:t>Kopiowanie:</w:t>
      </w:r>
    </w:p>
    <w:p w:rsidR="001C5F48" w:rsidRPr="009A28DE" w:rsidRDefault="001C5F48" w:rsidP="001C5F48">
      <w:pPr>
        <w:pStyle w:val="Tekstpodstawowywcity"/>
        <w:numPr>
          <w:ilvl w:val="1"/>
          <w:numId w:val="2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9A28DE">
        <w:t>prędkość kopiowania dla dokumentów A4 wynikowych czarno-białych: co najmniej 45 str./min.,</w:t>
      </w:r>
    </w:p>
    <w:p w:rsidR="001C5F48" w:rsidRPr="008C49BB" w:rsidRDefault="001C5F48" w:rsidP="001C5F48">
      <w:pPr>
        <w:pStyle w:val="Tekstpodstawowywcity"/>
        <w:numPr>
          <w:ilvl w:val="1"/>
          <w:numId w:val="20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rozdzielczość kopiowania A4 co najmniej 600x600 </w:t>
      </w:r>
      <w:proofErr w:type="spellStart"/>
      <w:r w:rsidRPr="009A28DE">
        <w:t>dpi</w:t>
      </w:r>
      <w:proofErr w:type="spellEnd"/>
      <w:r w:rsidRPr="009A28DE">
        <w:t>,</w:t>
      </w:r>
    </w:p>
    <w:p w:rsidR="001C5F48" w:rsidRPr="008C49BB" w:rsidRDefault="001C5F48" w:rsidP="001C5F48">
      <w:pPr>
        <w:pStyle w:val="Tekstpodstawowywcity"/>
        <w:numPr>
          <w:ilvl w:val="1"/>
          <w:numId w:val="20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możliwość kopiowania dokumentów w formatach A5, A4, A3,</w:t>
      </w:r>
    </w:p>
    <w:p w:rsidR="001C5F48" w:rsidRPr="008C49BB" w:rsidRDefault="001C5F48" w:rsidP="001C5F48">
      <w:pPr>
        <w:pStyle w:val="Tekstpodstawowywcity"/>
        <w:numPr>
          <w:ilvl w:val="1"/>
          <w:numId w:val="20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jednoprzebiegowy dupleks z obsługa papieru 60-216 g/m</w:t>
      </w:r>
      <w:r w:rsidRPr="00ED3DBE">
        <w:rPr>
          <w:vertAlign w:val="superscript"/>
        </w:rPr>
        <w:t>2</w:t>
      </w:r>
      <w:r w:rsidRPr="009A28DE">
        <w:t>,</w:t>
      </w:r>
    </w:p>
    <w:p w:rsidR="001C5F48" w:rsidRPr="008C49BB" w:rsidRDefault="001C5F48" w:rsidP="001C5F48">
      <w:pPr>
        <w:pStyle w:val="Tekstpodstawowywcity"/>
        <w:numPr>
          <w:ilvl w:val="1"/>
          <w:numId w:val="20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automatyczny jednoprzebiegowy podajnik oryginałów na co najmniej 100 kartek z</w:t>
      </w:r>
      <w:r>
        <w:t> </w:t>
      </w:r>
      <w:r w:rsidRPr="009A28DE">
        <w:t>funkcją kopiowania dwustronnego (dupleksu),</w:t>
      </w:r>
    </w:p>
    <w:p w:rsidR="001C5F48" w:rsidRPr="008C49BB" w:rsidRDefault="001C5F48" w:rsidP="001C5F48">
      <w:pPr>
        <w:pStyle w:val="Tekstpodstawowywcity"/>
        <w:numPr>
          <w:ilvl w:val="1"/>
          <w:numId w:val="20"/>
        </w:numPr>
        <w:tabs>
          <w:tab w:val="left" w:pos="-1843"/>
        </w:tabs>
        <w:suppressAutoHyphens/>
        <w:spacing w:line="360" w:lineRule="auto"/>
        <w:ind w:left="567" w:hanging="567"/>
      </w:pPr>
      <w:r w:rsidRPr="008C49BB">
        <w:t>możliwość elektronicznego sortowania kopii,</w:t>
      </w:r>
    </w:p>
    <w:p w:rsidR="001C5F48" w:rsidRPr="009A28DE" w:rsidRDefault="001C5F48" w:rsidP="001C5F48">
      <w:pPr>
        <w:pStyle w:val="Tekstpodstawowywcity"/>
        <w:numPr>
          <w:ilvl w:val="1"/>
          <w:numId w:val="20"/>
        </w:numPr>
        <w:tabs>
          <w:tab w:val="left" w:pos="-1843"/>
        </w:tabs>
        <w:suppressAutoHyphens/>
        <w:spacing w:line="360" w:lineRule="auto"/>
        <w:ind w:left="567" w:hanging="567"/>
      </w:pPr>
      <w:r w:rsidRPr="008C49BB">
        <w:t>kopiowanie wielokrotne do 999 kopii.</w:t>
      </w:r>
    </w:p>
    <w:p w:rsidR="001C5F48" w:rsidRPr="008C49BB" w:rsidRDefault="001C5F48" w:rsidP="001C5F48">
      <w:pPr>
        <w:pStyle w:val="Tekstpodstawowywcity"/>
        <w:tabs>
          <w:tab w:val="left" w:pos="-1843"/>
        </w:tabs>
        <w:spacing w:line="360" w:lineRule="auto"/>
        <w:ind w:left="567"/>
      </w:pPr>
    </w:p>
    <w:p w:rsidR="001C5F48" w:rsidRPr="009A28DE" w:rsidRDefault="001C5F48" w:rsidP="001C5F48">
      <w:pPr>
        <w:pStyle w:val="Tekstpodstawowywcity"/>
        <w:numPr>
          <w:ilvl w:val="0"/>
          <w:numId w:val="21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9A28DE">
        <w:rPr>
          <w:b/>
          <w:color w:val="000000"/>
        </w:rPr>
        <w:t>Drukowanie: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9A28DE">
        <w:t>drukarka sieciowa,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rozdzielczość drukowania 600x600 </w:t>
      </w:r>
      <w:proofErr w:type="spellStart"/>
      <w:r w:rsidRPr="009A28DE">
        <w:t>dpi</w:t>
      </w:r>
      <w:proofErr w:type="spellEnd"/>
      <w:r w:rsidRPr="009A28DE">
        <w:t xml:space="preserve">, 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prędkość drukowania dokumentów A4 czarno-białych: co najmniej 45 str./min.,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możliwość drukowania dwustronnego,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możliwość elektronicznego sortowania wydruków,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sterowniki zgodne z PCL6, PostScript3,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dysk twardy o pojemności co najmniej 160 GB,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wielkość pamięci RAM modułu drukującego </w:t>
      </w:r>
      <w:r w:rsidR="000B47B3">
        <w:t>–</w:t>
      </w:r>
      <w:r w:rsidRPr="009A28DE">
        <w:t xml:space="preserve"> co najmniej 2 GB,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obsługa klientów pracujących pod systemami operacyjnymi MS Windows XP/2003/2008/Windows 7, Linux,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możliwość skalowalności druku (pomniejszanie/powiększanie.</w:t>
      </w:r>
    </w:p>
    <w:p w:rsidR="001C5F48" w:rsidRDefault="001C5F48" w:rsidP="001C5F48">
      <w:pPr>
        <w:pStyle w:val="Tekstpodstawowywcity"/>
        <w:tabs>
          <w:tab w:val="left" w:pos="-1843"/>
        </w:tabs>
        <w:spacing w:line="360" w:lineRule="auto"/>
        <w:ind w:left="567"/>
      </w:pPr>
    </w:p>
    <w:p w:rsidR="001C5F48" w:rsidRPr="009A28DE" w:rsidRDefault="001C5F48" w:rsidP="001C5F48">
      <w:pPr>
        <w:pStyle w:val="Tekstpodstawowywcity"/>
        <w:numPr>
          <w:ilvl w:val="0"/>
          <w:numId w:val="21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9A28DE">
        <w:rPr>
          <w:b/>
          <w:color w:val="000000"/>
        </w:rPr>
        <w:t>Skanowanie dokumentów: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9A28DE">
        <w:t>skaner sieciowy,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8C49BB">
        <w:t xml:space="preserve">automatyczny </w:t>
      </w:r>
      <w:r w:rsidR="00A446CD">
        <w:t>jedno</w:t>
      </w:r>
      <w:bookmarkStart w:id="0" w:name="_GoBack"/>
      <w:bookmarkEnd w:id="0"/>
      <w:r w:rsidRPr="008C49BB">
        <w:t>przebiegowy podajnik oryginałów na co najmniej 100 kartek z</w:t>
      </w:r>
      <w:r>
        <w:t> </w:t>
      </w:r>
      <w:r w:rsidRPr="008C49BB">
        <w:t>funkcją dupleksu,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lastRenderedPageBreak/>
        <w:t>skanowanie do dokumentów wynikowych zarówno kolorowych jak i czarno-białych,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skanowanie dokumentów zarówno jednostronnych jak i dwustronnych,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prędkość skanowania dokumentów A4 w kolorze: co najmniej 50 str./min. przy rozdzielczości 300 </w:t>
      </w:r>
      <w:proofErr w:type="spellStart"/>
      <w:r w:rsidRPr="009A28DE">
        <w:t>dpi</w:t>
      </w:r>
      <w:proofErr w:type="spellEnd"/>
      <w:r w:rsidRPr="009A28DE">
        <w:t>,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prędkość skanowania dokumentów A4 w trybie czarno-białym co najmniej 75 str./min przy rozdzielczości 300 </w:t>
      </w:r>
      <w:proofErr w:type="spellStart"/>
      <w:r w:rsidRPr="009A28DE">
        <w:t>dpi</w:t>
      </w:r>
      <w:proofErr w:type="spellEnd"/>
      <w:r w:rsidRPr="009A28DE">
        <w:t>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rozdzielczość skanowania co najmniej 600x600 </w:t>
      </w:r>
      <w:proofErr w:type="spellStart"/>
      <w:r w:rsidRPr="009A28DE">
        <w:t>dpi</w:t>
      </w:r>
      <w:proofErr w:type="spellEnd"/>
      <w:r w:rsidRPr="009A28DE">
        <w:t xml:space="preserve"> w przypadku skanowania kolorowego,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skanowanie do PC, do e-mail, do FTP, TWAIN, do pamięci przenośnej USB, skrzynki dokumentów,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zapisywanie zeskanowanych dokumentów w formatach: PDF, PDF/A, TIFF, PDF z</w:t>
      </w:r>
      <w:r>
        <w:t> </w:t>
      </w:r>
      <w:r w:rsidRPr="009A28DE">
        <w:t>możliwością wyszukiwania tekstów (tzw. ,,OCR-PDF’’),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 przypadku dokumentów wielostronicowych możliwość definiowania na panelu urządzenia osobnych parametrów skanowania dla każdej pojedynczej strony lub kilku stron i zapis przez urządzenie skanujące dokumentu wynikowego zawierającego wszystkie zeskanowane strony w jednym pliku.</w:t>
      </w:r>
    </w:p>
    <w:p w:rsidR="001C5F48" w:rsidRPr="008C49BB" w:rsidRDefault="001C5F48" w:rsidP="001C5F48">
      <w:pPr>
        <w:pStyle w:val="Tekstpodstawowywcity"/>
        <w:tabs>
          <w:tab w:val="left" w:pos="-1843"/>
        </w:tabs>
        <w:spacing w:line="360" w:lineRule="auto"/>
        <w:ind w:left="567"/>
      </w:pPr>
    </w:p>
    <w:p w:rsidR="001C5F48" w:rsidRPr="009A28DE" w:rsidRDefault="001C5F48" w:rsidP="001C5F48">
      <w:pPr>
        <w:pStyle w:val="Tekstpodstawowywcity"/>
        <w:numPr>
          <w:ilvl w:val="0"/>
          <w:numId w:val="21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9A28DE">
        <w:rPr>
          <w:b/>
          <w:color w:val="000000"/>
        </w:rPr>
        <w:t>Przesyłanie dokumentów: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9A28DE">
        <w:t>przesyłanie zeskanowanych dokumentów poprzez SMTP na wskazany adres poczty elektronicznej na serwer SMTP określony przez Zamawiającego,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książka adresów poczty elektronicznej dostępna z poziomu panelu dotykowego urządzenia zintegrowana z bazą Active Directory dostępną poprzez LDAP,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przesyłanie zeskanowanych dokumentów na serwer FTP,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przesyłanie zeskanowanych dokumentów na określony udział sieciowy serwera poprzez SMB (TCP/IP).</w:t>
      </w:r>
    </w:p>
    <w:p w:rsidR="001C5F48" w:rsidRPr="009A28DE" w:rsidRDefault="001C5F48" w:rsidP="001C5F48">
      <w:pPr>
        <w:pStyle w:val="Tekstpodstawowywcity"/>
        <w:tabs>
          <w:tab w:val="left" w:pos="-1843"/>
        </w:tabs>
        <w:spacing w:line="360" w:lineRule="auto"/>
        <w:ind w:left="567"/>
      </w:pPr>
    </w:p>
    <w:p w:rsidR="001C5F48" w:rsidRPr="009A28DE" w:rsidRDefault="001C5F48" w:rsidP="001C5F48">
      <w:pPr>
        <w:pStyle w:val="Tekstpodstawowywcity"/>
        <w:numPr>
          <w:ilvl w:val="0"/>
          <w:numId w:val="21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9A28DE">
        <w:rPr>
          <w:b/>
          <w:color w:val="000000"/>
        </w:rPr>
        <w:t>Wymagania ogólne: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9A28DE">
        <w:t>możliwość konfigurowania urządzenia z poziomu panelu dotykowego urządzenia oraz przez interfejs WWW (przeglądarka internetowa) ze stacji roboczej Zamawiającego,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rozdzielność materiałów eksploatacyjnych: bębna i tonera,</w:t>
      </w:r>
    </w:p>
    <w:p w:rsidR="001C5F48" w:rsidRPr="00ED3DB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  <w:rPr>
          <w:lang w:val="en-US"/>
        </w:rPr>
      </w:pPr>
      <w:proofErr w:type="spellStart"/>
      <w:r w:rsidRPr="00ED3DBE">
        <w:rPr>
          <w:lang w:val="en-US"/>
        </w:rPr>
        <w:t>wbudowany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interfejs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sieciowy</w:t>
      </w:r>
      <w:proofErr w:type="spellEnd"/>
      <w:r w:rsidRPr="00ED3DBE">
        <w:rPr>
          <w:lang w:val="en-US"/>
        </w:rPr>
        <w:t xml:space="preserve"> 1000Base-T/100Base-TX/10Base-T,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obsługa standardu IEEE 802.1X,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zalecane przez producenta optymalne obciążenie miesięczne na poziomie co najmniej 20 000 kopii,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lastRenderedPageBreak/>
        <w:t>maksymalne obciążenie miesięczne na poziomie co najmniej 175 000 kopii,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8C49BB">
        <w:t>dwie kasety na papier – każda o pojemności nie mniejszej niż 500 arkuszy A4/A3 o</w:t>
      </w:r>
      <w:r>
        <w:t> </w:t>
      </w:r>
      <w:r w:rsidRPr="008C49BB">
        <w:t>gramaturze 80 g/m</w:t>
      </w:r>
      <w:r w:rsidRPr="003E7CCF">
        <w:rPr>
          <w:vertAlign w:val="superscript"/>
        </w:rPr>
        <w:t>2</w:t>
      </w:r>
      <w:r w:rsidRPr="009A28DE">
        <w:t>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podajnik uniwersalny papieru o pojemności co najmniej 100 arkuszy A4 o</w:t>
      </w:r>
      <w:r>
        <w:t xml:space="preserve"> </w:t>
      </w:r>
      <w:r w:rsidRPr="009A28DE">
        <w:t>gramaturze 60-216 g/m</w:t>
      </w:r>
      <w:r w:rsidRPr="003E7CCF">
        <w:rPr>
          <w:vertAlign w:val="superscript"/>
        </w:rPr>
        <w:t>2</w:t>
      </w:r>
      <w:r w:rsidRPr="009A28DE">
        <w:t xml:space="preserve">, 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możliwość uwierzytelniania użytkownika poprzez podanie kodu numerycznego z</w:t>
      </w:r>
      <w:r>
        <w:t> </w:t>
      </w:r>
      <w:r w:rsidRPr="009A28DE">
        <w:t>klawiatury na panelu dotykowym urządzenia,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8C49BB">
        <w:t>możliwość pracy z urządzeniem bez uwierzytelnienia użytkownika lub z uwierzytelnieniem, w zależności od konfiguracji przez Zamawiającego,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instrukcja obsługi w języku polskim,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komunikaty ekranowe panelu dotykowego w języku polskim,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podstawa umożliwiająca łatwe przemieszczanie urządzenia (np. na kółkach, wałkach itp.),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możliwość uzyskania informacji o ilości wykonanych kopii/wydruków,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czas osiągnięcia gotowości do pracy z trybu ,,stand-by</w:t>
      </w:r>
      <w:r>
        <w:t>”</w:t>
      </w:r>
      <w:r w:rsidRPr="009A28DE">
        <w:t xml:space="preserve"> lub </w:t>
      </w:r>
      <w:r>
        <w:t>„</w:t>
      </w:r>
      <w:proofErr w:type="spellStart"/>
      <w:r w:rsidRPr="009A28DE">
        <w:t>sleep</w:t>
      </w:r>
      <w:proofErr w:type="spellEnd"/>
      <w:r w:rsidRPr="009A28DE">
        <w:t>’’ nie większy niż 28 sekund,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czas wydruku pierwszej kopii poniżej 5 sekund,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urządzenie spełniające normy Energy Star,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urządzenie posiadające oznaczenie CE,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urządzenie dostarczone fabrycznie nowe, skonfigurowane, gotowe do pracy wraz z</w:t>
      </w:r>
      <w:r>
        <w:t> </w:t>
      </w:r>
      <w:r w:rsidRPr="009A28DE">
        <w:t>bębnem co najmniej na 600 000 kopii</w:t>
      </w:r>
      <w:r w:rsidR="00A446CD">
        <w:t>,</w:t>
      </w:r>
      <w:r w:rsidR="00A446CD">
        <w:t xml:space="preserve"> tonerem na co najmniej 35 000 wydruków oraz dodatkowym pojemnikiem na zużyty toner</w:t>
      </w:r>
      <w:r w:rsidR="00A446CD">
        <w:t>.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kolorowy, dotykowy panel sterowania,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8C49BB">
        <w:t>interfejs użytkownika panelu dotykowego urządzenia oraz sterowniki w języku polskim,</w:t>
      </w:r>
    </w:p>
    <w:p w:rsidR="001C5F48" w:rsidRPr="008C49BB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8C49BB">
        <w:t>dostarczone urządzenia muszą być wyposażone w czytnik kart zbliżeniowych MIFARE 4K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8C49BB">
        <w:t xml:space="preserve">dostarczone urządzenia muszą współpracować z posiadanym systemem </w:t>
      </w:r>
      <w:proofErr w:type="spellStart"/>
      <w:r w:rsidRPr="008C49BB">
        <w:t>MyQ</w:t>
      </w:r>
      <w:proofErr w:type="spellEnd"/>
      <w:r w:rsidRPr="008C49BB">
        <w:t xml:space="preserve"> w wersji 5.2.81</w:t>
      </w:r>
      <w:r w:rsidRPr="009A28DE">
        <w:t>.</w:t>
      </w:r>
    </w:p>
    <w:p w:rsidR="001C5F48" w:rsidRPr="009A28DE" w:rsidRDefault="001C5F48" w:rsidP="001C5F48">
      <w:pPr>
        <w:pStyle w:val="Tekstpodstawowywcity"/>
        <w:widowControl w:val="0"/>
        <w:spacing w:line="360" w:lineRule="auto"/>
        <w:rPr>
          <w:color w:val="000000"/>
        </w:rPr>
      </w:pPr>
    </w:p>
    <w:p w:rsidR="001C5F48" w:rsidRPr="009A28DE" w:rsidRDefault="001C5F48" w:rsidP="001C5F48">
      <w:pPr>
        <w:pStyle w:val="Tekstpodstawowywcity"/>
        <w:numPr>
          <w:ilvl w:val="0"/>
          <w:numId w:val="21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9A28DE">
        <w:rPr>
          <w:b/>
          <w:color w:val="000000"/>
        </w:rPr>
        <w:t xml:space="preserve">Instalacja i konfiguracja przedmiotu </w:t>
      </w:r>
      <w:r w:rsidR="00397A73">
        <w:rPr>
          <w:b/>
          <w:color w:val="000000"/>
        </w:rPr>
        <w:t>umowy</w:t>
      </w:r>
      <w:r w:rsidRPr="009A28DE">
        <w:rPr>
          <w:b/>
          <w:color w:val="000000"/>
        </w:rPr>
        <w:t>: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9A28DE">
        <w:rPr>
          <w:color w:val="000000"/>
        </w:rPr>
        <w:t xml:space="preserve">Wykonawca zainstaluje i skonfiguruje urządzenia wielofunkcyjne, w tym między innymi podłączy je do sieci LAN i systemu </w:t>
      </w:r>
      <w:proofErr w:type="spellStart"/>
      <w:r w:rsidRPr="009A28DE">
        <w:rPr>
          <w:color w:val="000000"/>
        </w:rPr>
        <w:t>MyQ</w:t>
      </w:r>
      <w:proofErr w:type="spellEnd"/>
      <w:r w:rsidRPr="009A28DE">
        <w:rPr>
          <w:color w:val="000000"/>
        </w:rPr>
        <w:t>.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9A28DE">
        <w:rPr>
          <w:color w:val="000000"/>
        </w:rPr>
        <w:lastRenderedPageBreak/>
        <w:t xml:space="preserve">Na chwile obecną Zamawiający nie posiada wolnych licencji systemu </w:t>
      </w:r>
      <w:proofErr w:type="spellStart"/>
      <w:r w:rsidRPr="009A28DE">
        <w:rPr>
          <w:color w:val="000000"/>
        </w:rPr>
        <w:t>MyQ</w:t>
      </w:r>
      <w:proofErr w:type="spellEnd"/>
      <w:r w:rsidRPr="009A28DE">
        <w:rPr>
          <w:color w:val="000000"/>
        </w:rPr>
        <w:t xml:space="preserve">, dlatego urządzenia powinny być wyposażone we wszelkie niezbędne komponenty, w tym licencje pozwalające na podłączenie do systemu </w:t>
      </w:r>
      <w:proofErr w:type="spellStart"/>
      <w:r w:rsidRPr="009A28DE">
        <w:rPr>
          <w:color w:val="000000"/>
        </w:rPr>
        <w:t>MyQ</w:t>
      </w:r>
      <w:proofErr w:type="spellEnd"/>
      <w:r w:rsidRPr="009A28DE">
        <w:rPr>
          <w:color w:val="000000"/>
        </w:rPr>
        <w:t xml:space="preserve"> w wersji 5.2.81.</w:t>
      </w:r>
    </w:p>
    <w:p w:rsidR="001C5F48" w:rsidRPr="009A28DE" w:rsidRDefault="001C5F48" w:rsidP="001C5F48">
      <w:pPr>
        <w:pStyle w:val="Tekstpodstawowywcity"/>
        <w:tabs>
          <w:tab w:val="left" w:pos="-1843"/>
        </w:tabs>
        <w:suppressAutoHyphens/>
        <w:spacing w:line="360" w:lineRule="auto"/>
        <w:ind w:left="1134"/>
        <w:rPr>
          <w:color w:val="000000"/>
        </w:rPr>
      </w:pPr>
    </w:p>
    <w:p w:rsidR="001C5F48" w:rsidRPr="008C49BB" w:rsidRDefault="001C5F48" w:rsidP="001C5F48">
      <w:pPr>
        <w:pStyle w:val="Tekstpodstawowywcity"/>
        <w:numPr>
          <w:ilvl w:val="0"/>
          <w:numId w:val="21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8C49BB">
        <w:rPr>
          <w:b/>
          <w:color w:val="000000"/>
        </w:rPr>
        <w:t>Gwarancja: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Wykonawca zobowiązuje się świadczyć usługę gwarancji w oparciu o gwarancję producenta urządzeń,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Wykonawca zapewnia, że każde urządzenie jest wolne od wad materiałowych i produkcyjnych,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Okres gwarancji na każde urządzenie wynosi </w:t>
      </w:r>
      <w:r w:rsidRPr="009A28DE">
        <w:rPr>
          <w:b/>
        </w:rPr>
        <w:t>36 miesięcy</w:t>
      </w:r>
      <w:r w:rsidRPr="009A28DE">
        <w:t xml:space="preserve"> od dnia podpisania protokołu odbioru,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Obsługa techniczna, naprawa lub wymiana części lub podzespołu dokonywana jest zgodnie z wymaganiami i standardami producenta urządzenia,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Obsługa techniczna, naprawa lub wymiana części lub podzespołu świadczona jest w miejscu użytkowania urządzenia,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Obsługa techniczna, naprawa lub wymiana części lub podzespołu świadczona jest od poniedziałku do piątku w godzinach 8</w:t>
      </w:r>
      <w:r w:rsidRPr="00ED3DBE">
        <w:rPr>
          <w:vertAlign w:val="superscript"/>
        </w:rPr>
        <w:t>00</w:t>
      </w:r>
      <w:r w:rsidRPr="009A28DE">
        <w:t>–16</w:t>
      </w:r>
      <w:r w:rsidRPr="00ED3DBE">
        <w:rPr>
          <w:vertAlign w:val="superscript"/>
        </w:rPr>
        <w:t>00</w:t>
      </w:r>
      <w:r w:rsidRPr="009A28DE">
        <w:t>, w obecności przedstawiciela Zamawiającego,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 przypadku, gdy naprawa lub wymiana w siedzibie Zamawiającego nie jest możliwa, Wykonawca odbierze urządzenie z siedziby Zamawiającego, a po naprawie lub wymianie dostarczy je z powrotem na własny koszt i</w:t>
      </w:r>
      <w:r>
        <w:t xml:space="preserve"> </w:t>
      </w:r>
      <w:r w:rsidRPr="009A28DE">
        <w:t>odpowiedzialność,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Zgłoszenie awarii lub innej nieprawidłowości w działaniu urządzenia dokonywane jest przez Zamawiającego pisemnie za pośrednictwem faksu lub poczty elektronicznej,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Potwierdzenie przyjęcia zgłoszenia nie jest wymagane,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 przypadku zgłoszenia awarii lub innej nieprawidłowości Wykonawca rozpocznie procedurę serwisową najpóźniej w następnym dniu roboczym,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Okres naprawy lub wymiany części lub podzespołu nie może być dłuższy niż </w:t>
      </w:r>
      <w:r w:rsidRPr="00ED3DBE">
        <w:rPr>
          <w:b/>
        </w:rPr>
        <w:t>3 dni robocze</w:t>
      </w:r>
      <w:r w:rsidRPr="009A28DE">
        <w:t xml:space="preserve"> od momentu zgłoszenia,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W przypadku, gdy części lub podzespoły potrzebne do dokonania naprawy lub wymiany nie są dostępne, okres naprawy lub wymiany wynosi do </w:t>
      </w:r>
      <w:r w:rsidRPr="00ED3DBE">
        <w:rPr>
          <w:b/>
        </w:rPr>
        <w:t>10 dni roboczych</w:t>
      </w:r>
      <w:r w:rsidRPr="009A28DE">
        <w:t>,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Obowiązkiem Wykonawcy jest przedstawienie w terminie </w:t>
      </w:r>
      <w:r w:rsidRPr="00ED3DBE">
        <w:rPr>
          <w:b/>
        </w:rPr>
        <w:t>3 dni roboczych</w:t>
      </w:r>
      <w:r w:rsidRPr="009A28DE">
        <w:t xml:space="preserve"> od daty zgłoszenia awarii dokumentu potwierdzającego niedostępność części lub podzespołów potrzebnych do dokonania naprawy lub wymiany (oświadczenie autoryzowanego serwisu producenta),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lastRenderedPageBreak/>
        <w:t>Dokonanie naprawy lub wymiany wymaga adnotacji na piśmie w dokumencie gwarancyjnym lub w formie odrębnego dokumentu (np. protokołu naprawy lub wymiany),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 przypadku naprawy lub wymiany części lub podzespołu, okres gwarancji w odniesieniu do tej części lub podzespołu ulega przedłużeniu o okres wykonywania naprawy lub wymiany,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Czwarta awaria tej samej części lub podzespołu daje Zamawiającemu prawo nieodpłatnej wymiany urządzenia na nowe o nie gorszych parametrach technicznych,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Wykonawca dostarczy Zamawiającemu dokumenty gwarancyjne dostarczonych urządzeń,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Wykonywanie obowiązków gwarancyjnych przez Wykonawcę, nie może powodować utraty uprawnień wynikających z gwarancji producenta urządzenia,</w:t>
      </w:r>
    </w:p>
    <w:p w:rsidR="001C5F48" w:rsidRPr="009A28DE" w:rsidRDefault="001C5F48" w:rsidP="001C5F48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Wszelkie niezbędne przeglądy lub konserwacje urządzenia wynikające z zapisów gwarancji producenta lub zaleceń producenta urządzenia będą wykonywane przez autoryzowany serwis producenta na koszt i ryzyko Wykonawcy.</w:t>
      </w:r>
    </w:p>
    <w:p w:rsidR="001C5F48" w:rsidRDefault="001C5F48" w:rsidP="009455C0">
      <w:pPr>
        <w:pStyle w:val="Tekstpodstawowywcity"/>
        <w:tabs>
          <w:tab w:val="left" w:pos="-1843"/>
        </w:tabs>
        <w:suppressAutoHyphens/>
        <w:spacing w:line="360" w:lineRule="auto"/>
      </w:pPr>
    </w:p>
    <w:p w:rsidR="009455C0" w:rsidRPr="00850437" w:rsidRDefault="009455C0" w:rsidP="00850437">
      <w:pPr>
        <w:widowControl/>
        <w:suppressAutoHyphens w:val="0"/>
        <w:autoSpaceDN/>
        <w:spacing w:after="200" w:line="276" w:lineRule="auto"/>
        <w:textAlignment w:val="auto"/>
        <w:rPr>
          <w:b/>
          <w:sz w:val="28"/>
        </w:rPr>
      </w:pPr>
    </w:p>
    <w:sectPr w:rsidR="009455C0" w:rsidRPr="00850437" w:rsidSect="00F469D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173E5"/>
    <w:multiLevelType w:val="hybridMultilevel"/>
    <w:tmpl w:val="B88A257E"/>
    <w:lvl w:ilvl="0" w:tplc="04150017">
      <w:start w:val="1"/>
      <w:numFmt w:val="lowerLetter"/>
      <w:lvlText w:val="%1)"/>
      <w:lvlJc w:val="left"/>
      <w:pPr>
        <w:ind w:left="2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1B" w:tentative="1">
      <w:start w:val="1"/>
      <w:numFmt w:val="lowerRoman"/>
      <w:lvlText w:val="%3."/>
      <w:lvlJc w:val="righ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5">
    <w:nsid w:val="1D4E76E0"/>
    <w:multiLevelType w:val="hybridMultilevel"/>
    <w:tmpl w:val="BC9E9434"/>
    <w:lvl w:ilvl="0" w:tplc="14BCE8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45A98"/>
    <w:multiLevelType w:val="hybridMultilevel"/>
    <w:tmpl w:val="E286AE8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F5B30"/>
    <w:multiLevelType w:val="hybridMultilevel"/>
    <w:tmpl w:val="7CD43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BFC32EE"/>
    <w:multiLevelType w:val="multilevel"/>
    <w:tmpl w:val="8756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9"/>
  </w:num>
  <w:num w:numId="2">
    <w:abstractNumId w:val="19"/>
    <w:lvlOverride w:ilvl="0">
      <w:startOverride w:val="1"/>
    </w:lvlOverride>
  </w:num>
  <w:num w:numId="3">
    <w:abstractNumId w:val="12"/>
  </w:num>
  <w:num w:numId="4">
    <w:abstractNumId w:val="6"/>
  </w:num>
  <w:num w:numId="5">
    <w:abstractNumId w:val="7"/>
    <w:lvlOverride w:ilvl="0">
      <w:startOverride w:val="1"/>
    </w:lvlOverride>
  </w:num>
  <w:num w:numId="6">
    <w:abstractNumId w:val="11"/>
  </w:num>
  <w:num w:numId="7">
    <w:abstractNumId w:val="5"/>
  </w:num>
  <w:num w:numId="8">
    <w:abstractNumId w:val="1"/>
  </w:num>
  <w:num w:numId="9">
    <w:abstractNumId w:val="16"/>
  </w:num>
  <w:num w:numId="10">
    <w:abstractNumId w:val="3"/>
  </w:num>
  <w:num w:numId="11">
    <w:abstractNumId w:val="8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  <w:num w:numId="16">
    <w:abstractNumId w:val="0"/>
  </w:num>
  <w:num w:numId="17">
    <w:abstractNumId w:val="15"/>
  </w:num>
  <w:num w:numId="18">
    <w:abstractNumId w:val="4"/>
  </w:num>
  <w:num w:numId="19">
    <w:abstractNumId w:val="9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7F1A"/>
    <w:rsid w:val="00074098"/>
    <w:rsid w:val="00086DEB"/>
    <w:rsid w:val="000B3332"/>
    <w:rsid w:val="000B47B3"/>
    <w:rsid w:val="00102A42"/>
    <w:rsid w:val="0010460E"/>
    <w:rsid w:val="001B4CC7"/>
    <w:rsid w:val="001C5F48"/>
    <w:rsid w:val="001D579A"/>
    <w:rsid w:val="002476D7"/>
    <w:rsid w:val="002618F2"/>
    <w:rsid w:val="002B2933"/>
    <w:rsid w:val="002E1F22"/>
    <w:rsid w:val="0039323C"/>
    <w:rsid w:val="00397A73"/>
    <w:rsid w:val="003C63BC"/>
    <w:rsid w:val="00456405"/>
    <w:rsid w:val="0047453A"/>
    <w:rsid w:val="004B6278"/>
    <w:rsid w:val="004F5FFB"/>
    <w:rsid w:val="00505786"/>
    <w:rsid w:val="005371D5"/>
    <w:rsid w:val="00571CD7"/>
    <w:rsid w:val="00596853"/>
    <w:rsid w:val="005C02FF"/>
    <w:rsid w:val="005C2101"/>
    <w:rsid w:val="00646635"/>
    <w:rsid w:val="0067683E"/>
    <w:rsid w:val="006904FF"/>
    <w:rsid w:val="006C6984"/>
    <w:rsid w:val="00752BF3"/>
    <w:rsid w:val="00795854"/>
    <w:rsid w:val="007E4EA2"/>
    <w:rsid w:val="00850437"/>
    <w:rsid w:val="008E5061"/>
    <w:rsid w:val="00916F35"/>
    <w:rsid w:val="00932300"/>
    <w:rsid w:val="009455C0"/>
    <w:rsid w:val="00950011"/>
    <w:rsid w:val="0096720A"/>
    <w:rsid w:val="0096795E"/>
    <w:rsid w:val="00997332"/>
    <w:rsid w:val="009A0B24"/>
    <w:rsid w:val="00A24350"/>
    <w:rsid w:val="00A446CD"/>
    <w:rsid w:val="00A46438"/>
    <w:rsid w:val="00AA0EE4"/>
    <w:rsid w:val="00AC7BF1"/>
    <w:rsid w:val="00AE7385"/>
    <w:rsid w:val="00B03855"/>
    <w:rsid w:val="00B178CD"/>
    <w:rsid w:val="00B55094"/>
    <w:rsid w:val="00B6737D"/>
    <w:rsid w:val="00CD4498"/>
    <w:rsid w:val="00D02681"/>
    <w:rsid w:val="00D92B03"/>
    <w:rsid w:val="00DA07C7"/>
    <w:rsid w:val="00DB29CB"/>
    <w:rsid w:val="00DE718B"/>
    <w:rsid w:val="00E00458"/>
    <w:rsid w:val="00E035E8"/>
    <w:rsid w:val="00ED0126"/>
    <w:rsid w:val="00ED3DBE"/>
    <w:rsid w:val="00F0231E"/>
    <w:rsid w:val="00F1301F"/>
    <w:rsid w:val="00F17457"/>
    <w:rsid w:val="00F7057E"/>
    <w:rsid w:val="00F90E5E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2275</Words>
  <Characters>13653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Wasilewski Arkadiusz</cp:lastModifiedBy>
  <cp:revision>13</cp:revision>
  <dcterms:created xsi:type="dcterms:W3CDTF">2015-04-27T10:41:00Z</dcterms:created>
  <dcterms:modified xsi:type="dcterms:W3CDTF">2016-07-07T10:14:00Z</dcterms:modified>
</cp:coreProperties>
</file>