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D" w:rsidRPr="008B054D" w:rsidRDefault="008B054D" w:rsidP="008B054D">
      <w:pPr>
        <w:ind w:left="710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8B054D">
        <w:rPr>
          <w:rFonts w:ascii="Times New Roman" w:hAnsi="Times New Roman"/>
          <w:b/>
          <w:sz w:val="24"/>
          <w:szCs w:val="24"/>
          <w:lang w:val="pl-PL"/>
        </w:rPr>
        <w:t>Załącznik nr 3</w:t>
      </w:r>
      <w:r w:rsidRPr="008B054D">
        <w:rPr>
          <w:rFonts w:ascii="Times New Roman" w:hAnsi="Times New Roman"/>
          <w:sz w:val="24"/>
          <w:szCs w:val="24"/>
          <w:lang w:val="pl-PL"/>
        </w:rPr>
        <w:t xml:space="preserve"> do Zapytania ofertowego – Istotne postanowienia umowy (IPU)</w:t>
      </w:r>
    </w:p>
    <w:p w:rsidR="00D12230" w:rsidRDefault="00D12230" w:rsidP="00CF68AB">
      <w:pPr>
        <w:pStyle w:val="tre"/>
        <w:spacing w:after="0"/>
        <w:rPr>
          <w:szCs w:val="24"/>
          <w:lang w:val="pl-PL"/>
        </w:rPr>
      </w:pPr>
    </w:p>
    <w:p w:rsidR="00D12230" w:rsidRDefault="009553B6" w:rsidP="00CF68AB">
      <w:pPr>
        <w:pStyle w:val="paragraf"/>
        <w:spacing w:before="0" w:after="0"/>
        <w:rPr>
          <w:sz w:val="24"/>
          <w:szCs w:val="24"/>
          <w:lang w:val="pl-PL"/>
        </w:rPr>
      </w:pPr>
      <w:r w:rsidRPr="00CF68AB">
        <w:rPr>
          <w:sz w:val="24"/>
          <w:szCs w:val="24"/>
          <w:lang w:val="pl-PL"/>
        </w:rPr>
        <w:t>§ 1</w:t>
      </w:r>
    </w:p>
    <w:p w:rsidR="00D12230" w:rsidRPr="00CF68AB" w:rsidRDefault="00407684" w:rsidP="00CF68AB">
      <w:pPr>
        <w:pStyle w:val="paragraf"/>
        <w:spacing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 umowy</w:t>
      </w:r>
    </w:p>
    <w:p w:rsidR="00D12230" w:rsidRDefault="009553B6" w:rsidP="00CF68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Przedmiotem umowy jest świadczenie </w:t>
      </w:r>
      <w:r w:rsidR="00B037FE">
        <w:rPr>
          <w:rFonts w:ascii="Times New Roman" w:hAnsi="Times New Roman"/>
          <w:sz w:val="24"/>
          <w:szCs w:val="24"/>
          <w:lang w:val="pl-PL"/>
        </w:rPr>
        <w:t xml:space="preserve">przez Wykonawcę </w:t>
      </w:r>
      <w:r>
        <w:rPr>
          <w:rFonts w:ascii="Times New Roman" w:hAnsi="Times New Roman"/>
          <w:sz w:val="24"/>
          <w:szCs w:val="24"/>
          <w:lang w:val="pl-PL"/>
        </w:rPr>
        <w:t xml:space="preserve">usługi wsparcia technicznego </w:t>
      </w:r>
      <w:r w:rsidR="002A42B9">
        <w:rPr>
          <w:rFonts w:ascii="Times New Roman" w:hAnsi="Times New Roman"/>
          <w:sz w:val="24"/>
          <w:szCs w:val="24"/>
          <w:lang w:val="pl-PL"/>
        </w:rPr>
        <w:t xml:space="preserve">do używanych </w:t>
      </w:r>
      <w:r w:rsidR="00407684">
        <w:rPr>
          <w:rFonts w:ascii="Times New Roman" w:hAnsi="Times New Roman"/>
          <w:sz w:val="24"/>
          <w:szCs w:val="24"/>
          <w:lang w:val="pl-PL"/>
        </w:rPr>
        <w:t>przez Zamawiającego</w:t>
      </w:r>
      <w:r w:rsidR="002A42B9">
        <w:rPr>
          <w:rFonts w:ascii="Times New Roman" w:hAnsi="Times New Roman"/>
          <w:sz w:val="24"/>
          <w:szCs w:val="24"/>
          <w:lang w:val="pl-PL"/>
        </w:rPr>
        <w:t xml:space="preserve"> produktów</w:t>
      </w:r>
      <w:r w:rsidR="004076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A42B9">
        <w:rPr>
          <w:rFonts w:ascii="Times New Roman" w:hAnsi="Times New Roman"/>
          <w:sz w:val="24"/>
          <w:szCs w:val="24"/>
          <w:lang w:val="pl-PL"/>
        </w:rPr>
        <w:t>S</w:t>
      </w:r>
      <w:r>
        <w:rPr>
          <w:rFonts w:ascii="Times New Roman" w:hAnsi="Times New Roman"/>
          <w:sz w:val="24"/>
          <w:szCs w:val="24"/>
          <w:lang w:val="pl-PL"/>
        </w:rPr>
        <w:t xml:space="preserve">ystemu Quorum, zwanego </w:t>
      </w:r>
      <w:r w:rsidR="002A42B9">
        <w:rPr>
          <w:rFonts w:ascii="Times New Roman" w:hAnsi="Times New Roman"/>
          <w:sz w:val="24"/>
          <w:szCs w:val="24"/>
          <w:lang w:val="pl-PL"/>
        </w:rPr>
        <w:t>dalej</w:t>
      </w:r>
      <w:r>
        <w:rPr>
          <w:rFonts w:ascii="Times New Roman" w:hAnsi="Times New Roman"/>
          <w:sz w:val="24"/>
          <w:szCs w:val="24"/>
          <w:lang w:val="pl-PL"/>
        </w:rPr>
        <w:t xml:space="preserve"> „Systemem”. </w:t>
      </w:r>
    </w:p>
    <w:p w:rsidR="00D12230" w:rsidRDefault="009553B6" w:rsidP="00CF68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ramach przedmiotu umowy Wykonawca zobowiązuje się do świadczenia na rzecz Zamawiającego usługi:</w:t>
      </w:r>
    </w:p>
    <w:p w:rsidR="00D12230" w:rsidRDefault="009553B6" w:rsidP="00CF68AB">
      <w:pPr>
        <w:pStyle w:val="Tekstpodstawowy"/>
        <w:numPr>
          <w:ilvl w:val="0"/>
          <w:numId w:val="25"/>
        </w:numPr>
        <w:spacing w:after="0" w:line="360" w:lineRule="auto"/>
        <w:ind w:left="1134" w:hanging="567"/>
        <w:jc w:val="both"/>
        <w:rPr>
          <w:lang w:eastAsia="en-US" w:bidi="en-US"/>
        </w:rPr>
      </w:pPr>
      <w:r>
        <w:rPr>
          <w:lang w:eastAsia="en-US" w:bidi="en-US"/>
        </w:rPr>
        <w:t>utrzymania Systemu,</w:t>
      </w:r>
    </w:p>
    <w:p w:rsidR="00090D2A" w:rsidRDefault="00090D2A" w:rsidP="00CF68AB">
      <w:pPr>
        <w:pStyle w:val="Tekstpodstawowy"/>
        <w:numPr>
          <w:ilvl w:val="0"/>
          <w:numId w:val="25"/>
        </w:numPr>
        <w:spacing w:after="0" w:line="360" w:lineRule="auto"/>
        <w:ind w:left="1134" w:hanging="567"/>
        <w:jc w:val="both"/>
        <w:rPr>
          <w:lang w:eastAsia="en-US" w:bidi="en-US"/>
        </w:rPr>
      </w:pPr>
      <w:r>
        <w:rPr>
          <w:lang w:eastAsia="en-US" w:bidi="en-US"/>
        </w:rPr>
        <w:t>rozwoju Systemu,</w:t>
      </w:r>
    </w:p>
    <w:p w:rsidR="00D12230" w:rsidRDefault="009553B6" w:rsidP="00CF68AB">
      <w:pPr>
        <w:pStyle w:val="Tekstpodstawowy"/>
        <w:numPr>
          <w:ilvl w:val="0"/>
          <w:numId w:val="25"/>
        </w:numPr>
        <w:spacing w:after="0" w:line="360" w:lineRule="auto"/>
        <w:ind w:left="1134" w:hanging="567"/>
        <w:jc w:val="both"/>
        <w:rPr>
          <w:lang w:eastAsia="en-US" w:bidi="en-US"/>
        </w:rPr>
      </w:pPr>
      <w:r>
        <w:rPr>
          <w:lang w:eastAsia="en-US" w:bidi="en-US"/>
        </w:rPr>
        <w:t>konsultacji i pomocy w użytkowaniu Systemu.</w:t>
      </w:r>
    </w:p>
    <w:p w:rsidR="00D12230" w:rsidRDefault="009553B6" w:rsidP="00CF68AB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Szczegółowy opis przedmiotu umowy </w:t>
      </w:r>
      <w:r w:rsidR="00BD1822">
        <w:rPr>
          <w:rFonts w:ascii="Times New Roman" w:hAnsi="Times New Roman"/>
          <w:sz w:val="24"/>
          <w:szCs w:val="24"/>
          <w:lang w:val="pl-PL"/>
        </w:rPr>
        <w:t>zawiera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F68AB">
        <w:rPr>
          <w:rFonts w:ascii="Times New Roman" w:hAnsi="Times New Roman"/>
          <w:b/>
          <w:sz w:val="24"/>
          <w:szCs w:val="24"/>
          <w:lang w:val="pl-PL"/>
        </w:rPr>
        <w:t>załącznik nr 1</w:t>
      </w:r>
      <w:r>
        <w:rPr>
          <w:rFonts w:ascii="Times New Roman" w:hAnsi="Times New Roman"/>
          <w:sz w:val="24"/>
          <w:szCs w:val="24"/>
          <w:lang w:val="pl-PL"/>
        </w:rPr>
        <w:t xml:space="preserve"> do umowy.</w:t>
      </w:r>
    </w:p>
    <w:p w:rsidR="00D12230" w:rsidRDefault="00D12230" w:rsidP="00CF68AB">
      <w:pPr>
        <w:pStyle w:val="treparagraf"/>
        <w:numPr>
          <w:ilvl w:val="0"/>
          <w:numId w:val="0"/>
        </w:numPr>
        <w:spacing w:line="360" w:lineRule="auto"/>
        <w:ind w:left="720" w:hanging="360"/>
        <w:rPr>
          <w:szCs w:val="24"/>
          <w:lang w:val="pl-PL"/>
        </w:rPr>
      </w:pPr>
    </w:p>
    <w:p w:rsidR="00D12230" w:rsidRDefault="009553B6">
      <w:pPr>
        <w:pStyle w:val="treparagraf"/>
        <w:numPr>
          <w:ilvl w:val="0"/>
          <w:numId w:val="0"/>
        </w:numPr>
        <w:spacing w:line="360" w:lineRule="auto"/>
        <w:contextualSpacing w:val="0"/>
        <w:jc w:val="center"/>
        <w:rPr>
          <w:b/>
          <w:szCs w:val="24"/>
          <w:lang w:val="pl-PL"/>
        </w:rPr>
      </w:pPr>
      <w:r w:rsidRPr="00CF68AB">
        <w:rPr>
          <w:b/>
          <w:szCs w:val="24"/>
          <w:lang w:val="pl-PL"/>
        </w:rPr>
        <w:t>§ 2</w:t>
      </w:r>
    </w:p>
    <w:p w:rsidR="00D12230" w:rsidRPr="00CF68AB" w:rsidRDefault="0042609F">
      <w:pPr>
        <w:pStyle w:val="treparagraf"/>
        <w:numPr>
          <w:ilvl w:val="0"/>
          <w:numId w:val="0"/>
        </w:numPr>
        <w:spacing w:line="360" w:lineRule="auto"/>
        <w:contextualSpacing w:val="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Termin </w:t>
      </w:r>
      <w:r w:rsidR="00912E32">
        <w:rPr>
          <w:b/>
          <w:szCs w:val="24"/>
          <w:lang w:val="pl-PL"/>
        </w:rPr>
        <w:t>i warunki realizacji umowy</w:t>
      </w:r>
    </w:p>
    <w:p w:rsidR="00D12230" w:rsidRDefault="00B037FE" w:rsidP="00CF68AB">
      <w:pPr>
        <w:pStyle w:val="treparagraf"/>
        <w:numPr>
          <w:ilvl w:val="0"/>
          <w:numId w:val="7"/>
        </w:numPr>
        <w:spacing w:line="360" w:lineRule="auto"/>
        <w:ind w:left="567" w:hanging="567"/>
        <w:contextualSpacing w:val="0"/>
        <w:rPr>
          <w:szCs w:val="24"/>
          <w:lang w:val="pl-PL"/>
        </w:rPr>
      </w:pPr>
      <w:r>
        <w:rPr>
          <w:szCs w:val="24"/>
          <w:lang w:val="pl-PL"/>
        </w:rPr>
        <w:t xml:space="preserve">Umowę zawarto na czas określony </w:t>
      </w:r>
      <w:r w:rsidR="009553B6">
        <w:rPr>
          <w:szCs w:val="24"/>
          <w:lang w:val="pl-PL"/>
        </w:rPr>
        <w:t xml:space="preserve">od dnia </w:t>
      </w:r>
      <w:r w:rsidR="009553B6" w:rsidRPr="00CF68AB">
        <w:rPr>
          <w:b/>
          <w:szCs w:val="24"/>
          <w:lang w:val="pl-PL"/>
        </w:rPr>
        <w:t>1 sierpnia 2016 r</w:t>
      </w:r>
      <w:r w:rsidR="009553B6">
        <w:rPr>
          <w:szCs w:val="24"/>
          <w:lang w:val="pl-PL"/>
        </w:rPr>
        <w:t xml:space="preserve">. do dnia </w:t>
      </w:r>
      <w:r w:rsidR="009553B6" w:rsidRPr="00CF68AB">
        <w:rPr>
          <w:b/>
          <w:szCs w:val="24"/>
          <w:lang w:val="pl-PL"/>
        </w:rPr>
        <w:t>31 lipca 2017 r</w:t>
      </w:r>
      <w:r w:rsidR="009553B6">
        <w:rPr>
          <w:szCs w:val="24"/>
          <w:lang w:val="pl-PL"/>
        </w:rPr>
        <w:t>.</w:t>
      </w:r>
    </w:p>
    <w:p w:rsidR="00D12230" w:rsidRDefault="009553B6" w:rsidP="00CF68AB">
      <w:pPr>
        <w:pStyle w:val="Defaul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Wykonawca zobowiązuje się do:</w:t>
      </w:r>
    </w:p>
    <w:p w:rsidR="00D12230" w:rsidRDefault="009553B6" w:rsidP="00CF68AB">
      <w:pPr>
        <w:pStyle w:val="Tekstpodstawowy"/>
        <w:numPr>
          <w:ilvl w:val="0"/>
          <w:numId w:val="26"/>
        </w:numPr>
        <w:spacing w:after="0" w:line="360" w:lineRule="auto"/>
        <w:ind w:left="1134" w:hanging="567"/>
        <w:jc w:val="both"/>
        <w:rPr>
          <w:lang w:eastAsia="en-US" w:bidi="en-US"/>
        </w:rPr>
      </w:pPr>
      <w:r>
        <w:rPr>
          <w:lang w:eastAsia="en-US" w:bidi="en-US"/>
        </w:rPr>
        <w:t>wykonywania przedmiotu umowy zgodnie z zasadami wiedzy technicznej i</w:t>
      </w:r>
      <w:r w:rsidR="00642FCD">
        <w:rPr>
          <w:lang w:eastAsia="en-US" w:bidi="en-US"/>
        </w:rPr>
        <w:t> </w:t>
      </w:r>
      <w:r>
        <w:rPr>
          <w:lang w:eastAsia="en-US" w:bidi="en-US"/>
        </w:rPr>
        <w:t>przy</w:t>
      </w:r>
      <w:r w:rsidR="00642FCD">
        <w:rPr>
          <w:lang w:eastAsia="en-US" w:bidi="en-US"/>
        </w:rPr>
        <w:t> </w:t>
      </w:r>
      <w:r>
        <w:rPr>
          <w:lang w:eastAsia="en-US" w:bidi="en-US"/>
        </w:rPr>
        <w:t xml:space="preserve">zachowaniu należytej staranności; </w:t>
      </w:r>
    </w:p>
    <w:p w:rsidR="00D12230" w:rsidRDefault="009553B6" w:rsidP="00CF68AB">
      <w:pPr>
        <w:pStyle w:val="Tekstpodstawowy"/>
        <w:numPr>
          <w:ilvl w:val="0"/>
          <w:numId w:val="26"/>
        </w:numPr>
        <w:spacing w:after="0" w:line="360" w:lineRule="auto"/>
        <w:ind w:left="1134" w:hanging="567"/>
        <w:jc w:val="both"/>
        <w:rPr>
          <w:lang w:eastAsia="en-US" w:bidi="en-US"/>
        </w:rPr>
      </w:pPr>
      <w:r>
        <w:rPr>
          <w:lang w:eastAsia="en-US" w:bidi="en-US"/>
        </w:rPr>
        <w:t>terminowego wykonywania przedmiotu umowy i zgodnie z wymogami wskazanymi przez Zamawiającego;</w:t>
      </w:r>
    </w:p>
    <w:p w:rsidR="00D12230" w:rsidRDefault="009553B6" w:rsidP="00CF68AB">
      <w:pPr>
        <w:pStyle w:val="Tekstpodstawowy"/>
        <w:numPr>
          <w:ilvl w:val="0"/>
          <w:numId w:val="26"/>
        </w:numPr>
        <w:spacing w:after="0" w:line="360" w:lineRule="auto"/>
        <w:ind w:left="1134" w:hanging="567"/>
        <w:jc w:val="both"/>
        <w:rPr>
          <w:lang w:eastAsia="en-US" w:bidi="en-US"/>
        </w:rPr>
      </w:pPr>
      <w:r>
        <w:rPr>
          <w:lang w:eastAsia="en-US" w:bidi="en-US"/>
        </w:rPr>
        <w:t>zapewnienia kompetentnego personelu w celu należytej i terminowej realizacji umowy oraz współpracy z Zamawiającym.</w:t>
      </w:r>
    </w:p>
    <w:p w:rsidR="00D12230" w:rsidRDefault="009553B6" w:rsidP="00CF68AB">
      <w:pPr>
        <w:pStyle w:val="Default"/>
        <w:numPr>
          <w:ilvl w:val="0"/>
          <w:numId w:val="7"/>
        </w:numPr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Elementy usługi świadczone przez Wykonawcę w ramach </w:t>
      </w:r>
      <w:r w:rsidR="0054527B">
        <w:rPr>
          <w:rFonts w:ascii="Times New Roman" w:eastAsia="Times New Roman" w:hAnsi="Times New Roman" w:cs="Times New Roman"/>
          <w:color w:val="auto"/>
        </w:rPr>
        <w:t xml:space="preserve">realizacji </w:t>
      </w:r>
      <w:r>
        <w:rPr>
          <w:rFonts w:ascii="Times New Roman" w:eastAsia="Times New Roman" w:hAnsi="Times New Roman" w:cs="Times New Roman"/>
          <w:color w:val="auto"/>
        </w:rPr>
        <w:t xml:space="preserve">umowy, które wymagają obecności Wykonawcy w siedzibie Zamawiającego, </w:t>
      </w:r>
      <w:r w:rsidR="0054527B">
        <w:rPr>
          <w:rFonts w:ascii="Times New Roman" w:eastAsia="Times New Roman" w:hAnsi="Times New Roman" w:cs="Times New Roman"/>
          <w:color w:val="auto"/>
        </w:rPr>
        <w:t xml:space="preserve">każdorazowo muszą </w:t>
      </w:r>
      <w:r>
        <w:rPr>
          <w:rFonts w:ascii="Times New Roman" w:eastAsia="Times New Roman" w:hAnsi="Times New Roman" w:cs="Times New Roman"/>
          <w:color w:val="auto"/>
        </w:rPr>
        <w:t>odbywać się w obecności przedstawiciela Zamawiającego</w:t>
      </w:r>
      <w:r w:rsidR="00653165">
        <w:rPr>
          <w:rFonts w:ascii="Times New Roman" w:eastAsia="Times New Roman" w:hAnsi="Times New Roman" w:cs="Times New Roman"/>
          <w:color w:val="auto"/>
        </w:rPr>
        <w:t>.</w:t>
      </w:r>
    </w:p>
    <w:p w:rsidR="00D12230" w:rsidRPr="00CF68AB" w:rsidRDefault="000D22AD" w:rsidP="00CF68AB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1B68FF">
        <w:rPr>
          <w:rFonts w:ascii="Times New Roman" w:hAnsi="Times New Roman"/>
          <w:sz w:val="24"/>
          <w:szCs w:val="24"/>
          <w:lang w:val="pl-PL" w:eastAsia="pl-PL" w:bidi="ar-SA"/>
        </w:rPr>
        <w:t>Wszelkie zgłoszenia w ramach realizacji umowy będą dokonywane przez Zamawiającego pisemnie, telefonicznie, za pośrednictwem poczty elektronicznej lub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 </w:t>
      </w:r>
      <w:r w:rsidRPr="001B68FF">
        <w:rPr>
          <w:rFonts w:ascii="Times New Roman" w:hAnsi="Times New Roman"/>
          <w:sz w:val="24"/>
          <w:szCs w:val="24"/>
          <w:lang w:val="pl-PL" w:eastAsia="pl-PL" w:bidi="ar-SA"/>
        </w:rPr>
        <w:t>faksu, na:</w:t>
      </w:r>
    </w:p>
    <w:p w:rsidR="000D22AD" w:rsidRPr="00A36924" w:rsidRDefault="000D22AD" w:rsidP="000D22AD">
      <w:pPr>
        <w:numPr>
          <w:ilvl w:val="0"/>
          <w:numId w:val="35"/>
        </w:numPr>
        <w:tabs>
          <w:tab w:val="clear" w:pos="1068"/>
          <w:tab w:val="num" w:pos="1134"/>
        </w:tabs>
        <w:autoSpaceDE w:val="0"/>
        <w:adjustRightInd w:val="0"/>
        <w:spacing w:after="0" w:line="360" w:lineRule="auto"/>
        <w:ind w:left="1134" w:hanging="567"/>
        <w:contextualSpacing/>
        <w:jc w:val="both"/>
        <w:rPr>
          <w:color w:val="000000"/>
          <w:sz w:val="24"/>
          <w:szCs w:val="24"/>
          <w:lang w:val="pl-PL" w:eastAsia="pl-PL"/>
        </w:rPr>
      </w:pP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nr telefonu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: </w:t>
      </w: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….….</w:t>
      </w: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…..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,</w:t>
      </w:r>
    </w:p>
    <w:p w:rsidR="000D22AD" w:rsidRPr="00A36924" w:rsidRDefault="000D22AD" w:rsidP="000D22AD">
      <w:pPr>
        <w:numPr>
          <w:ilvl w:val="0"/>
          <w:numId w:val="35"/>
        </w:numPr>
        <w:tabs>
          <w:tab w:val="clear" w:pos="1068"/>
          <w:tab w:val="num" w:pos="1134"/>
        </w:tabs>
        <w:autoSpaceDE w:val="0"/>
        <w:adjustRightInd w:val="0"/>
        <w:spacing w:after="0" w:line="360" w:lineRule="auto"/>
        <w:ind w:left="1134" w:hanging="567"/>
        <w:contextualSpacing/>
        <w:jc w:val="both"/>
        <w:rPr>
          <w:color w:val="000000"/>
          <w:sz w:val="24"/>
          <w:szCs w:val="24"/>
          <w:lang w:val="pl-PL" w:eastAsia="pl-PL"/>
        </w:rPr>
      </w:pP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nr faksu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: </w:t>
      </w: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……</w:t>
      </w: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,</w:t>
      </w:r>
    </w:p>
    <w:p w:rsidR="000D22AD" w:rsidRPr="00A36924" w:rsidRDefault="000D22AD" w:rsidP="000D22AD">
      <w:pPr>
        <w:numPr>
          <w:ilvl w:val="0"/>
          <w:numId w:val="35"/>
        </w:numPr>
        <w:tabs>
          <w:tab w:val="clear" w:pos="1068"/>
          <w:tab w:val="num" w:pos="1134"/>
        </w:tabs>
        <w:autoSpaceDE w:val="0"/>
        <w:adjustRightInd w:val="0"/>
        <w:spacing w:after="0" w:line="360" w:lineRule="auto"/>
        <w:ind w:left="1134" w:hanging="567"/>
        <w:contextualSpacing/>
        <w:jc w:val="both"/>
        <w:rPr>
          <w:color w:val="000000"/>
          <w:sz w:val="24"/>
          <w:szCs w:val="24"/>
          <w:lang w:val="pl-PL" w:eastAsia="pl-PL"/>
        </w:rPr>
      </w:pP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adres e-mail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 xml:space="preserve">: </w:t>
      </w: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.</w:t>
      </w:r>
      <w:r w:rsidRPr="00DD4AA4"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val="pl-PL" w:eastAsia="pl-PL" w:bidi="ar-SA"/>
        </w:rPr>
        <w:t>.</w:t>
      </w:r>
    </w:p>
    <w:p w:rsidR="00D12230" w:rsidRPr="00CF68AB" w:rsidRDefault="000D22AD" w:rsidP="00CF68AB">
      <w:pPr>
        <w:pStyle w:val="trebeznumerw"/>
        <w:numPr>
          <w:ilvl w:val="0"/>
          <w:numId w:val="7"/>
        </w:numPr>
        <w:spacing w:line="360" w:lineRule="auto"/>
        <w:ind w:left="567" w:hanging="567"/>
        <w:rPr>
          <w:szCs w:val="24"/>
          <w:lang w:val="pl-PL" w:eastAsia="pl-PL"/>
        </w:rPr>
      </w:pPr>
      <w:r w:rsidRPr="001B68FF">
        <w:rPr>
          <w:szCs w:val="24"/>
          <w:lang w:val="pl-PL" w:eastAsia="pl-PL"/>
        </w:rPr>
        <w:lastRenderedPageBreak/>
        <w:t>Wykonawca zobowiązuje się do informowania Zamawiającego o każdej zmianie adresu</w:t>
      </w:r>
      <w:r>
        <w:rPr>
          <w:szCs w:val="24"/>
          <w:lang w:val="pl-PL" w:eastAsia="pl-PL"/>
        </w:rPr>
        <w:t xml:space="preserve"> e-mail</w:t>
      </w:r>
      <w:r w:rsidRPr="001B68FF">
        <w:rPr>
          <w:szCs w:val="24"/>
          <w:lang w:val="pl-PL" w:eastAsia="pl-PL"/>
        </w:rPr>
        <w:t xml:space="preserve"> lub numeru telefonu/faksu, pod rygorem uznania zgłoszenia za skuteczne.</w:t>
      </w:r>
    </w:p>
    <w:p w:rsidR="00D12230" w:rsidRDefault="00D12230" w:rsidP="00CF68AB">
      <w:pPr>
        <w:pStyle w:val="paragraf"/>
        <w:spacing w:before="0" w:after="0"/>
        <w:rPr>
          <w:sz w:val="24"/>
          <w:szCs w:val="24"/>
          <w:lang w:val="pl-PL"/>
        </w:rPr>
      </w:pPr>
    </w:p>
    <w:p w:rsidR="000D22AD" w:rsidRDefault="000D22AD" w:rsidP="000D22AD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900508">
        <w:rPr>
          <w:rFonts w:ascii="Times New Roman" w:hAnsi="Times New Roman"/>
          <w:b/>
          <w:iCs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b/>
          <w:iCs/>
          <w:sz w:val="24"/>
          <w:szCs w:val="24"/>
          <w:lang w:val="pl-PL"/>
        </w:rPr>
        <w:t>3</w:t>
      </w:r>
    </w:p>
    <w:p w:rsidR="000D22AD" w:rsidRPr="00900508" w:rsidRDefault="000D22AD" w:rsidP="000D22AD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Wynagrodzenie</w:t>
      </w:r>
    </w:p>
    <w:p w:rsidR="000D22AD" w:rsidRPr="00900508" w:rsidRDefault="009553B6" w:rsidP="000D22A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F68AB">
        <w:rPr>
          <w:rFonts w:ascii="Times New Roman" w:hAnsi="Times New Roman"/>
          <w:sz w:val="24"/>
          <w:szCs w:val="24"/>
          <w:lang w:val="pl-PL"/>
        </w:rPr>
        <w:t xml:space="preserve">Zamawiający zapłaci Wykonawcy z tytułu świadczenia usług o których mowa w § 1 wynagrodzenie łączne, w wysokości nie wyższej niż: …………..….. </w:t>
      </w:r>
      <w:r w:rsidRPr="00CF68AB">
        <w:rPr>
          <w:rFonts w:ascii="Times New Roman" w:hAnsi="Times New Roman"/>
          <w:b/>
          <w:sz w:val="24"/>
          <w:szCs w:val="24"/>
          <w:lang w:val="pl-PL"/>
        </w:rPr>
        <w:t>zł netto</w:t>
      </w:r>
      <w:r w:rsidRPr="00CF68AB">
        <w:rPr>
          <w:rFonts w:ascii="Times New Roman" w:hAnsi="Times New Roman"/>
          <w:sz w:val="24"/>
          <w:szCs w:val="24"/>
          <w:lang w:val="pl-PL"/>
        </w:rPr>
        <w:t xml:space="preserve">, (słownie: ……….. złotych 00/100), powiększone o należny podatek VAT: ………. </w:t>
      </w:r>
      <w:r w:rsidRPr="00CF68AB">
        <w:rPr>
          <w:rFonts w:ascii="Times New Roman" w:hAnsi="Times New Roman"/>
          <w:b/>
          <w:sz w:val="24"/>
          <w:szCs w:val="24"/>
          <w:lang w:val="pl-PL"/>
        </w:rPr>
        <w:t>zł</w:t>
      </w:r>
      <w:r w:rsidRPr="00CF68AB">
        <w:rPr>
          <w:rFonts w:ascii="Times New Roman" w:hAnsi="Times New Roman"/>
          <w:sz w:val="24"/>
          <w:szCs w:val="24"/>
          <w:lang w:val="pl-PL"/>
        </w:rPr>
        <w:t xml:space="preserve"> (słownie: ……..….. złotych 00/100), ………….. </w:t>
      </w:r>
      <w:r w:rsidRPr="00CF68AB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F68AB">
        <w:rPr>
          <w:rFonts w:ascii="Times New Roman" w:hAnsi="Times New Roman"/>
          <w:sz w:val="24"/>
          <w:szCs w:val="24"/>
          <w:lang w:val="pl-PL"/>
        </w:rPr>
        <w:t>, (słownie: …………… złotych 00/100)</w:t>
      </w:r>
      <w:r w:rsidR="000D22AD" w:rsidRPr="00900508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0D22AD" w:rsidRPr="00900508" w:rsidRDefault="00BF1350" w:rsidP="000D22A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Wynagrodzenie, o którym</w:t>
      </w:r>
      <w:r w:rsidR="00341861">
        <w:rPr>
          <w:rFonts w:ascii="Times New Roman" w:hAnsi="Times New Roman"/>
          <w:sz w:val="24"/>
          <w:szCs w:val="24"/>
          <w:lang w:val="pl-PL"/>
        </w:rPr>
        <w:t xml:space="preserve"> mowa w ust. 1 płatne będzie 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>miesięczn</w:t>
      </w:r>
      <w:r w:rsidR="00341861">
        <w:rPr>
          <w:rFonts w:ascii="Times New Roman" w:hAnsi="Times New Roman"/>
          <w:sz w:val="24"/>
          <w:szCs w:val="24"/>
          <w:lang w:val="pl-PL"/>
        </w:rPr>
        <w:t>i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e </w:t>
      </w:r>
      <w:r w:rsidR="00341861">
        <w:rPr>
          <w:rFonts w:ascii="Times New Roman" w:hAnsi="Times New Roman"/>
          <w:sz w:val="24"/>
          <w:szCs w:val="24"/>
          <w:lang w:val="pl-PL"/>
        </w:rPr>
        <w:t xml:space="preserve"> w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kwo</w:t>
      </w:r>
      <w:r w:rsidR="00341861">
        <w:rPr>
          <w:rFonts w:ascii="Times New Roman" w:hAnsi="Times New Roman"/>
          <w:sz w:val="24"/>
          <w:szCs w:val="24"/>
          <w:lang w:val="pl-PL"/>
        </w:rPr>
        <w:t>cie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………....… </w:t>
      </w:r>
      <w:r w:rsidR="009553B6" w:rsidRPr="00CF68AB">
        <w:rPr>
          <w:rFonts w:ascii="Times New Roman" w:hAnsi="Times New Roman"/>
          <w:b/>
          <w:sz w:val="24"/>
          <w:szCs w:val="24"/>
          <w:lang w:val="pl-PL"/>
        </w:rPr>
        <w:t>zł netto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>, (słownie: …….….. złotych 00/100), powiększone</w:t>
      </w:r>
      <w:r w:rsidR="00341861">
        <w:rPr>
          <w:rFonts w:ascii="Times New Roman" w:hAnsi="Times New Roman"/>
          <w:sz w:val="24"/>
          <w:szCs w:val="24"/>
          <w:lang w:val="pl-PL"/>
        </w:rPr>
        <w:t>j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o należny podatek VAT: ……………. </w:t>
      </w:r>
      <w:r w:rsidR="009553B6" w:rsidRPr="00CF68AB">
        <w:rPr>
          <w:rFonts w:ascii="Times New Roman" w:hAnsi="Times New Roman"/>
          <w:b/>
          <w:sz w:val="24"/>
          <w:szCs w:val="24"/>
          <w:lang w:val="pl-PL"/>
        </w:rPr>
        <w:t>zł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(słownie: ………..….. złotych 00/100), ……..….. </w:t>
      </w:r>
      <w:r w:rsidR="009553B6" w:rsidRPr="00CF68AB">
        <w:rPr>
          <w:rFonts w:ascii="Times New Roman" w:hAnsi="Times New Roman"/>
          <w:b/>
          <w:sz w:val="24"/>
          <w:szCs w:val="24"/>
          <w:lang w:val="pl-PL"/>
        </w:rPr>
        <w:t>zł brutto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>, (słownie: …………… złotych 00/100), z zastrzeżeniem ust. 3</w:t>
      </w:r>
      <w:r w:rsidR="000D22AD" w:rsidRPr="00900508">
        <w:rPr>
          <w:rFonts w:ascii="Times New Roman" w:hAnsi="Times New Roman"/>
          <w:sz w:val="24"/>
          <w:szCs w:val="24"/>
          <w:lang w:val="pl-PL"/>
        </w:rPr>
        <w:t>.</w:t>
      </w:r>
    </w:p>
    <w:p w:rsidR="000D22AD" w:rsidRPr="00900508" w:rsidRDefault="000D22AD" w:rsidP="000D22A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900508">
        <w:rPr>
          <w:rFonts w:ascii="Times New Roman" w:hAnsi="Times New Roman"/>
          <w:sz w:val="24"/>
          <w:szCs w:val="24"/>
          <w:lang w:val="pl-PL"/>
        </w:rPr>
        <w:t>Z tytułu świadczenia usług w okresie krótszym niż jeden miesiąc, wynagrodzenie</w:t>
      </w:r>
      <w:r w:rsidR="00C67509">
        <w:rPr>
          <w:rFonts w:ascii="Times New Roman" w:hAnsi="Times New Roman"/>
          <w:sz w:val="24"/>
          <w:szCs w:val="24"/>
          <w:lang w:val="pl-PL"/>
        </w:rPr>
        <w:t xml:space="preserve"> miesięczne</w:t>
      </w:r>
      <w:r w:rsidRPr="00900508">
        <w:rPr>
          <w:rFonts w:ascii="Times New Roman" w:hAnsi="Times New Roman"/>
          <w:sz w:val="24"/>
          <w:szCs w:val="24"/>
          <w:lang w:val="pl-PL"/>
        </w:rPr>
        <w:t>, o</w:t>
      </w:r>
      <w:r w:rsidR="00C6750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0508">
        <w:rPr>
          <w:rFonts w:ascii="Times New Roman" w:hAnsi="Times New Roman"/>
          <w:sz w:val="24"/>
          <w:szCs w:val="24"/>
          <w:lang w:val="pl-PL"/>
        </w:rPr>
        <w:t xml:space="preserve">którym mowa w ust. 2, zostanie zapłacone w wysokości proporcjonalnej do okresu </w:t>
      </w:r>
      <w:r w:rsidR="00341861">
        <w:rPr>
          <w:rFonts w:ascii="Times New Roman" w:hAnsi="Times New Roman"/>
          <w:sz w:val="24"/>
          <w:szCs w:val="24"/>
          <w:lang w:val="pl-PL"/>
        </w:rPr>
        <w:t xml:space="preserve">faktycznego </w:t>
      </w:r>
      <w:r w:rsidRPr="00900508">
        <w:rPr>
          <w:rFonts w:ascii="Times New Roman" w:hAnsi="Times New Roman"/>
          <w:sz w:val="24"/>
          <w:szCs w:val="24"/>
          <w:lang w:val="pl-PL"/>
        </w:rPr>
        <w:t>świadczenia usług w tym miesiącu.</w:t>
      </w:r>
    </w:p>
    <w:p w:rsidR="000D22AD" w:rsidRPr="00900508" w:rsidRDefault="000D22AD" w:rsidP="000D22AD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900508">
        <w:rPr>
          <w:rFonts w:ascii="Times New Roman" w:hAnsi="Times New Roman"/>
          <w:sz w:val="24"/>
          <w:szCs w:val="24"/>
          <w:lang w:val="pl-PL"/>
        </w:rPr>
        <w:t>Wynagrodzenie</w:t>
      </w:r>
      <w:r w:rsidR="00C67509">
        <w:rPr>
          <w:rFonts w:ascii="Times New Roman" w:hAnsi="Times New Roman"/>
          <w:sz w:val="24"/>
          <w:szCs w:val="24"/>
          <w:lang w:val="pl-PL"/>
        </w:rPr>
        <w:t>, o którym mowa w ust. 1</w:t>
      </w:r>
      <w:r w:rsidR="00F67F6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41861">
        <w:rPr>
          <w:rFonts w:ascii="Times New Roman" w:hAnsi="Times New Roman"/>
          <w:sz w:val="24"/>
          <w:szCs w:val="24"/>
          <w:lang w:val="pl-PL"/>
        </w:rPr>
        <w:t xml:space="preserve">jest ostateczne i </w:t>
      </w:r>
      <w:r w:rsidR="00F67F6A">
        <w:rPr>
          <w:rFonts w:ascii="Times New Roman" w:hAnsi="Times New Roman"/>
          <w:sz w:val="24"/>
          <w:szCs w:val="24"/>
          <w:lang w:val="pl-PL"/>
        </w:rPr>
        <w:t xml:space="preserve">obejmuje </w:t>
      </w:r>
      <w:r w:rsidRPr="00900508">
        <w:rPr>
          <w:rFonts w:ascii="Times New Roman" w:hAnsi="Times New Roman"/>
          <w:sz w:val="24"/>
          <w:szCs w:val="24"/>
          <w:lang w:val="pl-PL"/>
        </w:rPr>
        <w:t>wsz</w:t>
      </w:r>
      <w:r w:rsidR="00F67F6A">
        <w:rPr>
          <w:rFonts w:ascii="Times New Roman" w:hAnsi="Times New Roman"/>
          <w:sz w:val="24"/>
          <w:szCs w:val="24"/>
          <w:lang w:val="pl-PL"/>
        </w:rPr>
        <w:t>ystkie</w:t>
      </w:r>
      <w:r w:rsidRPr="00900508">
        <w:rPr>
          <w:rFonts w:ascii="Times New Roman" w:hAnsi="Times New Roman"/>
          <w:sz w:val="24"/>
          <w:szCs w:val="24"/>
          <w:lang w:val="pl-PL"/>
        </w:rPr>
        <w:t xml:space="preserve"> koszty związane </w:t>
      </w:r>
      <w:r w:rsidR="002A69A8" w:rsidRPr="001B68FF">
        <w:rPr>
          <w:rFonts w:ascii="Times New Roman" w:hAnsi="Times New Roman"/>
          <w:sz w:val="24"/>
          <w:szCs w:val="24"/>
          <w:lang w:val="pl-PL" w:eastAsia="pl-PL" w:bidi="ar-SA"/>
        </w:rPr>
        <w:t>z</w:t>
      </w:r>
      <w:r w:rsidR="0027743A">
        <w:rPr>
          <w:rFonts w:ascii="Times New Roman" w:hAnsi="Times New Roman"/>
          <w:sz w:val="24"/>
          <w:szCs w:val="24"/>
          <w:lang w:val="pl-PL" w:eastAsia="pl-PL" w:bidi="ar-SA"/>
        </w:rPr>
        <w:t xml:space="preserve"> realizacją umowy</w:t>
      </w:r>
      <w:r w:rsidRPr="0090050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>w tym</w:t>
      </w:r>
      <w:r w:rsidR="0027743A">
        <w:rPr>
          <w:rFonts w:ascii="Times New Roman" w:hAnsi="Times New Roman"/>
          <w:sz w:val="24"/>
          <w:szCs w:val="24"/>
          <w:lang w:val="pl-PL"/>
        </w:rPr>
        <w:t xml:space="preserve"> w szczególności:</w:t>
      </w:r>
      <w:r w:rsidR="0027743A" w:rsidRPr="00CF68AB">
        <w:rPr>
          <w:rFonts w:ascii="Times New Roman" w:hAnsi="Times New Roman"/>
          <w:sz w:val="24"/>
          <w:szCs w:val="24"/>
          <w:lang w:val="pl-PL"/>
        </w:rPr>
        <w:t xml:space="preserve"> opłaty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57736F">
        <w:rPr>
          <w:rFonts w:ascii="Times New Roman" w:hAnsi="Times New Roman"/>
          <w:sz w:val="24"/>
          <w:szCs w:val="24"/>
          <w:lang w:val="pl-PL"/>
        </w:rPr>
        <w:t> 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>podatki obowiązujące na terenie Rzeczypospolitej Polskiej</w:t>
      </w:r>
      <w:r w:rsidR="0027743A">
        <w:rPr>
          <w:rFonts w:ascii="Times New Roman" w:hAnsi="Times New Roman"/>
          <w:sz w:val="24"/>
          <w:szCs w:val="24"/>
          <w:lang w:val="pl-PL"/>
        </w:rPr>
        <w:t xml:space="preserve"> oraz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inne należności np. cła, koszt dojazdu pracowników Wykonawcy do miejsca świadczenia usług,</w:t>
      </w:r>
      <w:r w:rsidR="005E1BFB">
        <w:rPr>
          <w:rFonts w:ascii="Times New Roman" w:hAnsi="Times New Roman"/>
          <w:sz w:val="24"/>
          <w:szCs w:val="24"/>
          <w:lang w:val="pl-PL"/>
        </w:rPr>
        <w:t xml:space="preserve"> koszty licencji</w:t>
      </w:r>
      <w:r w:rsidR="009553B6" w:rsidRPr="00CF68AB">
        <w:rPr>
          <w:rFonts w:ascii="Times New Roman" w:hAnsi="Times New Roman"/>
          <w:sz w:val="24"/>
          <w:szCs w:val="24"/>
          <w:lang w:val="pl-PL"/>
        </w:rPr>
        <w:t xml:space="preserve"> itp</w:t>
      </w:r>
      <w:r w:rsidR="00F77559">
        <w:rPr>
          <w:rFonts w:ascii="Times New Roman" w:hAnsi="Times New Roman"/>
          <w:sz w:val="24"/>
          <w:szCs w:val="24"/>
          <w:lang w:val="pl-PL"/>
        </w:rPr>
        <w:t>.</w:t>
      </w:r>
    </w:p>
    <w:p w:rsidR="00D12230" w:rsidRDefault="00D12230" w:rsidP="00CF68A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7559" w:rsidRPr="0048381F" w:rsidRDefault="00F77559" w:rsidP="00F77559">
      <w:pPr>
        <w:pStyle w:val="treparagraf"/>
        <w:numPr>
          <w:ilvl w:val="0"/>
          <w:numId w:val="0"/>
        </w:numPr>
        <w:spacing w:line="360" w:lineRule="auto"/>
        <w:jc w:val="center"/>
      </w:pPr>
      <w:r w:rsidRPr="00126A5D">
        <w:rPr>
          <w:b/>
          <w:bCs/>
        </w:rPr>
        <w:t xml:space="preserve">§ </w:t>
      </w:r>
      <w:r>
        <w:rPr>
          <w:b/>
          <w:bCs/>
        </w:rPr>
        <w:t>4</w:t>
      </w:r>
    </w:p>
    <w:p w:rsidR="00F77559" w:rsidRPr="00126A5D" w:rsidRDefault="00F77559" w:rsidP="00F77559">
      <w:pPr>
        <w:pStyle w:val="treparagraf"/>
        <w:numPr>
          <w:ilvl w:val="0"/>
          <w:numId w:val="0"/>
        </w:numPr>
        <w:spacing w:line="360" w:lineRule="auto"/>
        <w:jc w:val="center"/>
        <w:rPr>
          <w:iCs/>
        </w:rPr>
      </w:pPr>
      <w:r w:rsidRPr="001B68FF">
        <w:rPr>
          <w:b/>
          <w:bCs/>
          <w:lang w:val="pl-PL"/>
        </w:rPr>
        <w:t>Zapłata</w:t>
      </w:r>
    </w:p>
    <w:p w:rsidR="00F77559" w:rsidRPr="00B2008C" w:rsidRDefault="0027743A" w:rsidP="00F77559">
      <w:pPr>
        <w:pStyle w:val="treparagraf"/>
        <w:numPr>
          <w:ilvl w:val="0"/>
          <w:numId w:val="3"/>
        </w:numPr>
        <w:spacing w:line="360" w:lineRule="auto"/>
        <w:ind w:left="567" w:hanging="567"/>
        <w:rPr>
          <w:szCs w:val="24"/>
          <w:lang w:val="pl-PL"/>
        </w:rPr>
      </w:pPr>
      <w:r>
        <w:rPr>
          <w:iCs/>
          <w:lang w:val="pl-PL"/>
        </w:rPr>
        <w:t xml:space="preserve">Wynagrodzenie określone </w:t>
      </w:r>
      <w:r w:rsidR="00F77559" w:rsidRPr="00AF7D88">
        <w:rPr>
          <w:iCs/>
          <w:lang w:val="pl-PL"/>
        </w:rPr>
        <w:t xml:space="preserve"> w § </w:t>
      </w:r>
      <w:r w:rsidR="00F77559">
        <w:rPr>
          <w:iCs/>
          <w:lang w:val="pl-PL"/>
        </w:rPr>
        <w:t>3</w:t>
      </w:r>
      <w:r w:rsidR="00F77559" w:rsidRPr="00AF7D88">
        <w:rPr>
          <w:iCs/>
          <w:lang w:val="pl-PL"/>
        </w:rPr>
        <w:t xml:space="preserve"> ust. 2</w:t>
      </w:r>
      <w:r w:rsidR="00F77559">
        <w:rPr>
          <w:iCs/>
          <w:lang w:val="pl-PL"/>
        </w:rPr>
        <w:t xml:space="preserve"> </w:t>
      </w:r>
      <w:r>
        <w:rPr>
          <w:iCs/>
          <w:lang w:val="pl-PL"/>
        </w:rPr>
        <w:t>płatne będzie z dołu</w:t>
      </w:r>
      <w:r w:rsidR="00171DB5">
        <w:rPr>
          <w:iCs/>
          <w:lang w:val="pl-PL"/>
        </w:rPr>
        <w:t xml:space="preserve">, miesięcznie, </w:t>
      </w:r>
      <w:r w:rsidR="00F77559">
        <w:rPr>
          <w:iCs/>
          <w:lang w:val="pl-PL"/>
        </w:rPr>
        <w:t xml:space="preserve">w terminie </w:t>
      </w:r>
      <w:r w:rsidR="00F77559" w:rsidRPr="001B68FF">
        <w:rPr>
          <w:b/>
          <w:iCs/>
          <w:lang w:val="pl-PL"/>
        </w:rPr>
        <w:t>21 dni</w:t>
      </w:r>
      <w:r w:rsidR="00F77559" w:rsidRPr="001B68FF">
        <w:rPr>
          <w:iCs/>
          <w:lang w:val="pl-PL"/>
        </w:rPr>
        <w:t xml:space="preserve"> od daty otrzymania prawidłowo wystawionej faktury, na rachunek bankowy Wykonawcy nr </w:t>
      </w:r>
      <w:r w:rsidR="00F77559" w:rsidRPr="001B68FF">
        <w:rPr>
          <w:lang w:val="pl-PL"/>
        </w:rPr>
        <w:t>………</w:t>
      </w:r>
      <w:r w:rsidR="00F77559">
        <w:rPr>
          <w:lang w:val="pl-PL"/>
        </w:rPr>
        <w:t>..</w:t>
      </w:r>
      <w:r w:rsidR="00F77559" w:rsidRPr="001B68FF">
        <w:rPr>
          <w:lang w:val="pl-PL"/>
        </w:rPr>
        <w:t>…………………</w:t>
      </w:r>
      <w:r w:rsidR="00F77559" w:rsidRPr="001B68FF">
        <w:rPr>
          <w:iCs/>
          <w:lang w:val="pl-PL"/>
        </w:rPr>
        <w:t xml:space="preserve"> prowadzony przez </w:t>
      </w:r>
      <w:r w:rsidR="00F77559" w:rsidRPr="00B2008C">
        <w:rPr>
          <w:lang w:val="pl-PL"/>
        </w:rPr>
        <w:t>…</w:t>
      </w:r>
      <w:r w:rsidR="00F77559">
        <w:rPr>
          <w:lang w:val="pl-PL"/>
        </w:rPr>
        <w:t>…</w:t>
      </w:r>
      <w:r w:rsidR="00F77559" w:rsidRPr="00B2008C">
        <w:rPr>
          <w:lang w:val="pl-PL"/>
        </w:rPr>
        <w:t>………………</w:t>
      </w:r>
      <w:r w:rsidR="00F77559" w:rsidRPr="001B68FF">
        <w:rPr>
          <w:lang w:val="pl-PL"/>
        </w:rPr>
        <w:t>……</w:t>
      </w:r>
      <w:r w:rsidR="00F77559" w:rsidRPr="001B68FF">
        <w:rPr>
          <w:iCs/>
          <w:lang w:val="pl-PL"/>
        </w:rPr>
        <w:t>.</w:t>
      </w:r>
    </w:p>
    <w:p w:rsidR="00F77559" w:rsidRDefault="00FD71E0" w:rsidP="00F77559">
      <w:pPr>
        <w:pStyle w:val="treparagraf"/>
        <w:numPr>
          <w:ilvl w:val="0"/>
          <w:numId w:val="3"/>
        </w:numPr>
        <w:spacing w:line="360" w:lineRule="auto"/>
        <w:ind w:left="567" w:hanging="567"/>
        <w:rPr>
          <w:szCs w:val="24"/>
          <w:lang w:val="pl-PL"/>
        </w:rPr>
      </w:pPr>
      <w:r>
        <w:rPr>
          <w:lang w:val="pl-PL"/>
        </w:rPr>
        <w:t xml:space="preserve">Wykonawca wystawi fakturę </w:t>
      </w:r>
      <w:r w:rsidR="00872A17">
        <w:rPr>
          <w:lang w:val="pl-PL"/>
        </w:rPr>
        <w:t xml:space="preserve">po ostatnim dniu </w:t>
      </w:r>
      <w:r w:rsidR="003D0EB5">
        <w:rPr>
          <w:lang w:val="pl-PL"/>
        </w:rPr>
        <w:t xml:space="preserve">każdego </w:t>
      </w:r>
      <w:r w:rsidR="00872A17">
        <w:rPr>
          <w:lang w:val="pl-PL"/>
        </w:rPr>
        <w:t>miesiąca rozliczeniowego</w:t>
      </w:r>
      <w:r w:rsidR="003D0EB5">
        <w:rPr>
          <w:lang w:val="pl-PL"/>
        </w:rPr>
        <w:t xml:space="preserve"> świadczenia usługi.</w:t>
      </w:r>
      <w:r w:rsidR="00872A17">
        <w:rPr>
          <w:szCs w:val="24"/>
          <w:lang w:val="pl-PL"/>
        </w:rPr>
        <w:t>.</w:t>
      </w:r>
    </w:p>
    <w:p w:rsidR="00F77559" w:rsidRDefault="00F77559" w:rsidP="00F77559">
      <w:pPr>
        <w:pStyle w:val="treparagraf"/>
        <w:numPr>
          <w:ilvl w:val="0"/>
          <w:numId w:val="3"/>
        </w:numPr>
        <w:spacing w:line="360" w:lineRule="auto"/>
        <w:ind w:left="567" w:hanging="567"/>
        <w:rPr>
          <w:szCs w:val="24"/>
          <w:lang w:val="pl-PL"/>
        </w:rPr>
      </w:pPr>
      <w:r w:rsidRPr="001B68FF">
        <w:rPr>
          <w:lang w:val="pl-PL"/>
        </w:rPr>
        <w:t>Na fakturze Wykonawca umieści symbol i numer umowy</w:t>
      </w:r>
      <w:r>
        <w:rPr>
          <w:lang w:val="pl-PL"/>
        </w:rPr>
        <w:t>.</w:t>
      </w:r>
    </w:p>
    <w:p w:rsidR="00F77559" w:rsidRPr="00DD4AA4" w:rsidRDefault="00F77559" w:rsidP="00F77559">
      <w:pPr>
        <w:pStyle w:val="treparagraf"/>
        <w:numPr>
          <w:ilvl w:val="0"/>
          <w:numId w:val="3"/>
        </w:numPr>
        <w:spacing w:line="360" w:lineRule="auto"/>
        <w:ind w:left="567" w:hanging="567"/>
        <w:rPr>
          <w:szCs w:val="24"/>
          <w:lang w:val="pl-PL"/>
        </w:rPr>
      </w:pPr>
      <w:r w:rsidRPr="001B68FF">
        <w:rPr>
          <w:lang w:val="pl-PL"/>
        </w:rPr>
        <w:t>Za dzień płatności uważa się datę obciążenia rachunku bankowego Zamawiającego</w:t>
      </w:r>
      <w:r w:rsidRPr="001B68FF">
        <w:rPr>
          <w:szCs w:val="24"/>
          <w:lang w:val="pl-PL"/>
        </w:rPr>
        <w:t>.</w:t>
      </w:r>
    </w:p>
    <w:p w:rsidR="00F77559" w:rsidRPr="00DD4AA4" w:rsidRDefault="00F77559" w:rsidP="00F77559">
      <w:pPr>
        <w:pStyle w:val="treparagraf"/>
        <w:numPr>
          <w:ilvl w:val="0"/>
          <w:numId w:val="3"/>
        </w:numPr>
        <w:spacing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>Wykonawca nie może bez zgody Zamawiającego przekazać praw i obowiązków wynikających z treści niniejszej umowy na rzecz osób trzecich.</w:t>
      </w:r>
    </w:p>
    <w:p w:rsidR="00D12230" w:rsidRDefault="009553B6" w:rsidP="00CF68AB">
      <w:pPr>
        <w:pStyle w:val="treparagraf"/>
        <w:numPr>
          <w:ilvl w:val="0"/>
          <w:numId w:val="3"/>
        </w:numPr>
        <w:spacing w:line="360" w:lineRule="auto"/>
        <w:ind w:left="567" w:hanging="567"/>
        <w:rPr>
          <w:iCs/>
          <w:lang w:val="pl-PL"/>
        </w:rPr>
      </w:pPr>
      <w:r w:rsidRPr="009553B6">
        <w:rPr>
          <w:iCs/>
          <w:lang w:val="pl-PL"/>
        </w:rPr>
        <w:lastRenderedPageBreak/>
        <w:t xml:space="preserve">Przelew wierzytelności wynikających z niniejszej umowy może nastąpić tylko za zgodą </w:t>
      </w:r>
      <w:r w:rsidRPr="007E0CD0">
        <w:rPr>
          <w:iCs/>
          <w:lang w:val="pl-PL"/>
        </w:rPr>
        <w:t>Zamawiającego wyrażoną na piśmie pod rygorem nieważności</w:t>
      </w:r>
    </w:p>
    <w:p w:rsidR="005E1BFB" w:rsidRDefault="005E1BFB" w:rsidP="00CF68AB">
      <w:pPr>
        <w:pStyle w:val="paragraf"/>
        <w:spacing w:before="0" w:after="0"/>
        <w:rPr>
          <w:sz w:val="24"/>
          <w:szCs w:val="24"/>
          <w:lang w:val="pl-PL"/>
        </w:rPr>
      </w:pPr>
    </w:p>
    <w:p w:rsidR="00D12230" w:rsidRDefault="009553B6" w:rsidP="00CF68AB">
      <w:pPr>
        <w:pStyle w:val="paragraf"/>
        <w:spacing w:before="0" w:after="0"/>
        <w:rPr>
          <w:sz w:val="24"/>
          <w:szCs w:val="24"/>
          <w:lang w:val="pl-PL"/>
        </w:rPr>
      </w:pPr>
      <w:r w:rsidRPr="00CF68AB">
        <w:rPr>
          <w:sz w:val="24"/>
          <w:szCs w:val="24"/>
          <w:lang w:val="pl-PL"/>
        </w:rPr>
        <w:t xml:space="preserve">§ </w:t>
      </w:r>
      <w:r w:rsidR="00EB19B9">
        <w:rPr>
          <w:sz w:val="24"/>
          <w:szCs w:val="24"/>
          <w:lang w:val="pl-PL"/>
        </w:rPr>
        <w:t>5</w:t>
      </w:r>
    </w:p>
    <w:p w:rsidR="00D12230" w:rsidRPr="00CF68AB" w:rsidRDefault="00EB19B9" w:rsidP="00CF68AB">
      <w:pPr>
        <w:pStyle w:val="paragraf"/>
        <w:spacing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Nadzór nad wykonaniem umowy</w:t>
      </w:r>
    </w:p>
    <w:p w:rsidR="00673737" w:rsidRDefault="00673737" w:rsidP="00673737">
      <w:pPr>
        <w:pStyle w:val="treparagraf"/>
        <w:numPr>
          <w:ilvl w:val="3"/>
          <w:numId w:val="40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Po podpisaniu umowy osobą ze strony Zamawiającego wyznaczoną do kontaktów z Wykonawcą w trakcie realizacji umowy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będzie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:</w:t>
      </w:r>
    </w:p>
    <w:p w:rsidR="00673737" w:rsidRDefault="00673737" w:rsidP="00673737">
      <w:pPr>
        <w:pStyle w:val="treparagraf"/>
        <w:numPr>
          <w:ilvl w:val="0"/>
          <w:numId w:val="41"/>
        </w:numPr>
        <w:spacing w:line="360" w:lineRule="auto"/>
        <w:ind w:left="851" w:hanging="284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1B68FF">
        <w:rPr>
          <w:rStyle w:val="nazwapodmiotuZnak"/>
          <w:rFonts w:ascii="Times New Roman" w:hAnsi="Times New Roman"/>
          <w:sz w:val="24"/>
          <w:szCs w:val="24"/>
          <w:lang w:val="pl-PL"/>
        </w:rPr>
        <w:t>Pan/i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…………………., tel.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(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)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…………….….., e-mail: ………………….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,</w:t>
      </w:r>
    </w:p>
    <w:p w:rsidR="00673737" w:rsidRPr="00DD4AA4" w:rsidRDefault="00673737" w:rsidP="00673737">
      <w:pPr>
        <w:pStyle w:val="treparagraf"/>
        <w:numPr>
          <w:ilvl w:val="0"/>
          <w:numId w:val="41"/>
        </w:numPr>
        <w:spacing w:line="360" w:lineRule="auto"/>
        <w:ind w:left="851" w:hanging="284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1B68FF">
        <w:rPr>
          <w:rStyle w:val="nazwapodmiotuZnak"/>
          <w:rFonts w:ascii="Times New Roman" w:hAnsi="Times New Roman"/>
          <w:sz w:val="24"/>
          <w:szCs w:val="24"/>
          <w:lang w:val="pl-PL"/>
        </w:rPr>
        <w:t>Pan/i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…………………., tel.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(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)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…………….….., e-mail: ………………….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.</w:t>
      </w:r>
    </w:p>
    <w:p w:rsidR="00673737" w:rsidRDefault="00673737" w:rsidP="00673737">
      <w:pPr>
        <w:pStyle w:val="treparagraf"/>
        <w:numPr>
          <w:ilvl w:val="3"/>
          <w:numId w:val="40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Po podpisaniu umowy nadzór nad jej prawidłową realizacją ze strony Wykonawcy sprawowany będzie przez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:</w:t>
      </w:r>
    </w:p>
    <w:p w:rsidR="00673737" w:rsidRPr="00DD4AA4" w:rsidRDefault="00673737" w:rsidP="00673737">
      <w:pPr>
        <w:pStyle w:val="treparagraf"/>
        <w:numPr>
          <w:ilvl w:val="0"/>
          <w:numId w:val="41"/>
        </w:numPr>
        <w:spacing w:line="360" w:lineRule="auto"/>
        <w:ind w:left="851" w:hanging="284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565167">
        <w:rPr>
          <w:rStyle w:val="nazwapodmiotuZnak"/>
          <w:rFonts w:ascii="Times New Roman" w:hAnsi="Times New Roman"/>
          <w:sz w:val="24"/>
          <w:szCs w:val="24"/>
          <w:lang w:val="pl-PL"/>
        </w:rPr>
        <w:t>Pan/i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…………………., tel.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(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) 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…………….….., e-mail: …………………. </w:t>
      </w:r>
    </w:p>
    <w:p w:rsidR="00D12230" w:rsidRPr="00CF68AB" w:rsidRDefault="00673737" w:rsidP="00CF68AB">
      <w:pPr>
        <w:pStyle w:val="treparagraf"/>
        <w:numPr>
          <w:ilvl w:val="3"/>
          <w:numId w:val="40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Zmiana osób, o których mowa w ust. 1 i 2 wymaga pod rygorem nieważności pisemnego zawiadomienia drugiej strony i nie wymaga zawierania aneksu</w:t>
      </w:r>
      <w:r w:rsidR="009553B6" w:rsidRPr="00CF68AB">
        <w:rPr>
          <w:rStyle w:val="nazwapodmiotuZnak"/>
          <w:rFonts w:ascii="Times New Roman" w:hAnsi="Times New Roman"/>
          <w:sz w:val="24"/>
          <w:szCs w:val="24"/>
          <w:lang w:val="pl-PL"/>
        </w:rPr>
        <w:t xml:space="preserve">. </w:t>
      </w:r>
    </w:p>
    <w:p w:rsidR="00D12230" w:rsidRDefault="00D12230" w:rsidP="00CF68AB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D12230" w:rsidRDefault="009553B6" w:rsidP="00CF68AB">
      <w:pPr>
        <w:pStyle w:val="paragraf"/>
        <w:spacing w:before="0" w:after="0"/>
        <w:rPr>
          <w:sz w:val="24"/>
          <w:szCs w:val="24"/>
          <w:lang w:val="pl-PL"/>
        </w:rPr>
      </w:pPr>
      <w:r w:rsidRPr="00CF68AB">
        <w:rPr>
          <w:sz w:val="24"/>
          <w:szCs w:val="24"/>
        </w:rPr>
        <w:t xml:space="preserve">§ </w:t>
      </w:r>
      <w:r w:rsidR="00673737">
        <w:rPr>
          <w:sz w:val="24"/>
          <w:szCs w:val="24"/>
          <w:lang w:val="pl-PL"/>
        </w:rPr>
        <w:t>6</w:t>
      </w:r>
    </w:p>
    <w:p w:rsidR="00D12230" w:rsidRPr="00CF68AB" w:rsidRDefault="00673737" w:rsidP="00CF68AB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  <w:lang w:val="pl-PL"/>
        </w:rPr>
        <w:t>Kary umowne</w:t>
      </w:r>
    </w:p>
    <w:p w:rsidR="00D12230" w:rsidRDefault="009553B6" w:rsidP="00CF68AB">
      <w:pPr>
        <w:pStyle w:val="treparagraf"/>
        <w:numPr>
          <w:ilvl w:val="0"/>
          <w:numId w:val="43"/>
        </w:numPr>
        <w:spacing w:line="360" w:lineRule="auto"/>
        <w:ind w:left="567" w:hanging="567"/>
        <w:rPr>
          <w:szCs w:val="24"/>
          <w:lang w:val="pl-PL"/>
        </w:rPr>
      </w:pP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Wykonawca</w:t>
      </w:r>
      <w:r w:rsidRPr="00CF68AB">
        <w:rPr>
          <w:szCs w:val="24"/>
          <w:lang w:val="pl-PL"/>
        </w:rPr>
        <w:t xml:space="preserve"> zapłaci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Zamawiającemu</w:t>
      </w:r>
      <w:r w:rsidRPr="00CF68AB">
        <w:rPr>
          <w:szCs w:val="24"/>
          <w:lang w:val="pl-PL"/>
        </w:rPr>
        <w:t xml:space="preserve"> kary umowne:</w:t>
      </w:r>
    </w:p>
    <w:p w:rsidR="00D12230" w:rsidRDefault="009553B6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CF68AB">
        <w:rPr>
          <w:b/>
          <w:szCs w:val="24"/>
          <w:lang w:val="pl-PL"/>
        </w:rPr>
        <w:t>200 zł</w:t>
      </w:r>
      <w:r w:rsidRPr="00CF68AB">
        <w:rPr>
          <w:szCs w:val="24"/>
          <w:lang w:val="pl-PL"/>
        </w:rPr>
        <w:t xml:space="preserve"> (słownie: dwieście złotych 00/100) za</w:t>
      </w:r>
      <w:r w:rsidR="00694EA5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każdą godzinę roboczą opóźnienia we wskazaniu metody tymczasowego obejścia błędu priorytetu „A”;</w:t>
      </w:r>
    </w:p>
    <w:p w:rsidR="00D12230" w:rsidRDefault="009553B6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CF68AB">
        <w:rPr>
          <w:b/>
          <w:szCs w:val="24"/>
          <w:lang w:val="pl-PL"/>
        </w:rPr>
        <w:t>100 zł</w:t>
      </w:r>
      <w:r w:rsidRPr="00CF68AB">
        <w:rPr>
          <w:szCs w:val="24"/>
          <w:lang w:val="pl-PL"/>
        </w:rPr>
        <w:t xml:space="preserve"> (słownie: sto złotych 00/100) za</w:t>
      </w:r>
      <w:r w:rsidR="00694EA5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każdy dzień roboczy opóźnienia we</w:t>
      </w:r>
      <w:r w:rsidR="00694EA5">
        <w:rPr>
          <w:szCs w:val="24"/>
          <w:lang w:val="pl-PL"/>
        </w:rPr>
        <w:t> </w:t>
      </w:r>
      <w:r w:rsidRPr="00CF68AB">
        <w:rPr>
          <w:szCs w:val="24"/>
          <w:lang w:val="pl-PL"/>
        </w:rPr>
        <w:t xml:space="preserve">wskazaniu metody tymczasowego obejścia błędu priorytetu „B”; </w:t>
      </w:r>
    </w:p>
    <w:p w:rsidR="00D12230" w:rsidRDefault="009553B6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CF68AB">
        <w:rPr>
          <w:b/>
          <w:szCs w:val="24"/>
          <w:lang w:val="pl-PL"/>
        </w:rPr>
        <w:t>200 zł</w:t>
      </w:r>
      <w:r w:rsidRPr="00CF68AB">
        <w:rPr>
          <w:szCs w:val="24"/>
          <w:lang w:val="pl-PL"/>
        </w:rPr>
        <w:t xml:space="preserve"> (słownie: dwieście złotych 00/100) za</w:t>
      </w:r>
      <w:r w:rsidR="00694EA5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każdą godzinę roboczą opóźnienia w</w:t>
      </w:r>
      <w:r w:rsidR="00694EA5">
        <w:rPr>
          <w:szCs w:val="24"/>
          <w:lang w:val="pl-PL"/>
        </w:rPr>
        <w:t> </w:t>
      </w:r>
      <w:r w:rsidRPr="00CF68AB">
        <w:rPr>
          <w:szCs w:val="24"/>
          <w:lang w:val="pl-PL"/>
        </w:rPr>
        <w:t>naprawie błędu priorytetu „A”;</w:t>
      </w:r>
    </w:p>
    <w:p w:rsidR="00D12230" w:rsidRDefault="009553B6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CF68AB">
        <w:rPr>
          <w:b/>
          <w:szCs w:val="24"/>
          <w:lang w:val="pl-PL"/>
        </w:rPr>
        <w:t>200 zł</w:t>
      </w:r>
      <w:r w:rsidRPr="00CF68AB">
        <w:rPr>
          <w:szCs w:val="24"/>
          <w:lang w:val="pl-PL"/>
        </w:rPr>
        <w:t xml:space="preserve"> (słownie: dwieście złotych</w:t>
      </w:r>
      <w:r w:rsidR="00694EA5">
        <w:rPr>
          <w:szCs w:val="24"/>
          <w:lang w:val="pl-PL"/>
        </w:rPr>
        <w:t xml:space="preserve"> 00/100</w:t>
      </w:r>
      <w:r w:rsidRPr="00CF68AB">
        <w:rPr>
          <w:szCs w:val="24"/>
          <w:lang w:val="pl-PL"/>
        </w:rPr>
        <w:t>) za</w:t>
      </w:r>
      <w:r w:rsidR="00694EA5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każdy dzień roboczy opóźnienia w</w:t>
      </w:r>
      <w:r w:rsidR="00694EA5">
        <w:rPr>
          <w:szCs w:val="24"/>
          <w:lang w:val="pl-PL"/>
        </w:rPr>
        <w:t> </w:t>
      </w:r>
      <w:r w:rsidRPr="00CF68AB">
        <w:rPr>
          <w:szCs w:val="24"/>
          <w:lang w:val="pl-PL"/>
        </w:rPr>
        <w:t>naprawie błędu priorytetu „B”;</w:t>
      </w:r>
    </w:p>
    <w:p w:rsidR="00D12230" w:rsidRDefault="009553B6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CF68AB">
        <w:rPr>
          <w:b/>
          <w:szCs w:val="24"/>
          <w:lang w:val="pl-PL"/>
        </w:rPr>
        <w:t>100 zł</w:t>
      </w:r>
      <w:r w:rsidRPr="00CF68AB">
        <w:rPr>
          <w:szCs w:val="24"/>
          <w:lang w:val="pl-PL"/>
        </w:rPr>
        <w:t xml:space="preserve"> (słownie: sto złotych 00/100) za</w:t>
      </w:r>
      <w:r w:rsidR="00694EA5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każdy dzień roboczy opóźnienia w</w:t>
      </w:r>
      <w:r w:rsidR="00694EA5">
        <w:rPr>
          <w:szCs w:val="24"/>
          <w:lang w:val="pl-PL"/>
        </w:rPr>
        <w:t> </w:t>
      </w:r>
      <w:r w:rsidRPr="00CF68AB">
        <w:rPr>
          <w:szCs w:val="24"/>
          <w:lang w:val="pl-PL"/>
        </w:rPr>
        <w:t>naprawie błędu priorytetu</w:t>
      </w:r>
      <w:r w:rsidR="00694EA5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„C”;</w:t>
      </w:r>
    </w:p>
    <w:p w:rsidR="00D12230" w:rsidRPr="00CF68AB" w:rsidRDefault="00854481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900508">
        <w:rPr>
          <w:szCs w:val="24"/>
          <w:lang w:val="pl-PL"/>
        </w:rPr>
        <w:t xml:space="preserve">w każdym przypadku nie dostosowania Systemu do zmieniających się regulacji prawa, w odniesieniu do terminów, o których mowa w </w:t>
      </w:r>
      <w:r w:rsidR="009553B6" w:rsidRPr="00CF68AB">
        <w:rPr>
          <w:b/>
          <w:szCs w:val="24"/>
          <w:lang w:val="pl-PL"/>
        </w:rPr>
        <w:t>załączniku nr 1</w:t>
      </w:r>
      <w:r w:rsidRPr="00900508">
        <w:rPr>
          <w:szCs w:val="24"/>
          <w:lang w:val="pl-PL"/>
        </w:rPr>
        <w:t xml:space="preserve"> do</w:t>
      </w:r>
      <w:r>
        <w:rPr>
          <w:szCs w:val="24"/>
          <w:lang w:val="pl-PL"/>
        </w:rPr>
        <w:t> </w:t>
      </w:r>
      <w:r w:rsidRPr="00900508">
        <w:rPr>
          <w:szCs w:val="24"/>
          <w:lang w:val="pl-PL"/>
        </w:rPr>
        <w:t>umowy</w:t>
      </w:r>
      <w:r>
        <w:rPr>
          <w:szCs w:val="24"/>
          <w:lang w:val="pl-PL"/>
        </w:rPr>
        <w:t xml:space="preserve"> – w </w:t>
      </w:r>
      <w:r w:rsidRPr="00900508">
        <w:rPr>
          <w:szCs w:val="24"/>
          <w:lang w:val="pl-PL"/>
        </w:rPr>
        <w:t xml:space="preserve">wysokości </w:t>
      </w:r>
      <w:r w:rsidR="009553B6" w:rsidRPr="00CF68AB">
        <w:rPr>
          <w:b/>
          <w:szCs w:val="24"/>
          <w:lang w:val="pl-PL"/>
        </w:rPr>
        <w:t>10 %</w:t>
      </w:r>
      <w:r w:rsidRPr="00900508">
        <w:rPr>
          <w:szCs w:val="24"/>
          <w:lang w:val="pl-PL"/>
        </w:rPr>
        <w:t xml:space="preserve"> miesięcznego wynagrodzenia brutto, o którym mowa w § </w:t>
      </w:r>
      <w:r w:rsidR="00F61E88">
        <w:rPr>
          <w:szCs w:val="24"/>
          <w:lang w:val="pl-PL"/>
        </w:rPr>
        <w:t>3</w:t>
      </w:r>
      <w:r w:rsidRPr="00900508">
        <w:rPr>
          <w:szCs w:val="24"/>
          <w:lang w:val="pl-PL"/>
        </w:rPr>
        <w:t xml:space="preserve"> ust 2</w:t>
      </w:r>
      <w:r w:rsidR="00F61E88">
        <w:rPr>
          <w:szCs w:val="24"/>
          <w:lang w:val="pl-PL"/>
        </w:rPr>
        <w:t>.</w:t>
      </w:r>
    </w:p>
    <w:p w:rsidR="00D12230" w:rsidRDefault="009B024D" w:rsidP="00CF68AB">
      <w:pPr>
        <w:pStyle w:val="treparagraf"/>
        <w:numPr>
          <w:ilvl w:val="0"/>
          <w:numId w:val="27"/>
        </w:numPr>
        <w:spacing w:line="360" w:lineRule="auto"/>
        <w:ind w:left="1134" w:hanging="567"/>
        <w:rPr>
          <w:szCs w:val="24"/>
          <w:lang w:val="pl-PL"/>
        </w:rPr>
      </w:pPr>
      <w:r w:rsidRPr="00B2008C">
        <w:rPr>
          <w:color w:val="000000"/>
          <w:szCs w:val="24"/>
          <w:lang w:val="pl-PL" w:eastAsia="pl-PL"/>
        </w:rPr>
        <w:lastRenderedPageBreak/>
        <w:t xml:space="preserve">za odstąpienie od umowy lub jej wypowiedzenie przez </w:t>
      </w:r>
      <w:r w:rsidRPr="009F1AFE">
        <w:rPr>
          <w:color w:val="000000"/>
          <w:szCs w:val="24"/>
          <w:lang w:val="pl-PL" w:eastAsia="pl-PL"/>
        </w:rPr>
        <w:t>Zamawiającego</w:t>
      </w:r>
      <w:r w:rsidRPr="00B2008C">
        <w:rPr>
          <w:color w:val="000000"/>
          <w:szCs w:val="24"/>
          <w:lang w:val="pl-PL" w:eastAsia="pl-PL"/>
        </w:rPr>
        <w:t xml:space="preserve"> z</w:t>
      </w:r>
      <w:r>
        <w:rPr>
          <w:color w:val="000000"/>
          <w:szCs w:val="24"/>
          <w:lang w:val="pl-PL" w:eastAsia="pl-PL"/>
        </w:rPr>
        <w:t> </w:t>
      </w:r>
      <w:r w:rsidRPr="00B2008C">
        <w:rPr>
          <w:color w:val="000000"/>
          <w:szCs w:val="24"/>
          <w:lang w:val="pl-PL" w:eastAsia="pl-PL"/>
        </w:rPr>
        <w:t xml:space="preserve">przyczyn zależnych od </w:t>
      </w:r>
      <w:r w:rsidRPr="009F1AFE">
        <w:rPr>
          <w:color w:val="000000"/>
          <w:szCs w:val="24"/>
          <w:lang w:val="pl-PL" w:eastAsia="pl-PL"/>
        </w:rPr>
        <w:t>Wykonawcy</w:t>
      </w:r>
      <w:r w:rsidRPr="00B2008C">
        <w:rPr>
          <w:color w:val="000000"/>
          <w:szCs w:val="24"/>
          <w:lang w:val="pl-PL" w:eastAsia="pl-PL"/>
        </w:rPr>
        <w:t xml:space="preserve"> – w </w:t>
      </w:r>
      <w:r w:rsidRPr="00B97988">
        <w:rPr>
          <w:color w:val="000000"/>
          <w:szCs w:val="24"/>
          <w:lang w:val="pl-PL" w:eastAsia="pl-PL"/>
        </w:rPr>
        <w:t xml:space="preserve">wysokości </w:t>
      </w:r>
      <w:r>
        <w:rPr>
          <w:b/>
          <w:color w:val="000000"/>
          <w:szCs w:val="24"/>
          <w:lang w:val="pl-PL" w:eastAsia="pl-PL"/>
        </w:rPr>
        <w:t>2</w:t>
      </w:r>
      <w:r w:rsidRPr="009F1AFE">
        <w:rPr>
          <w:b/>
          <w:color w:val="000000"/>
          <w:szCs w:val="24"/>
          <w:lang w:val="pl-PL" w:eastAsia="pl-PL"/>
        </w:rPr>
        <w:t>0%</w:t>
      </w:r>
      <w:r>
        <w:rPr>
          <w:color w:val="000000"/>
          <w:szCs w:val="24"/>
          <w:lang w:val="pl-PL" w:eastAsia="pl-PL"/>
        </w:rPr>
        <w:t xml:space="preserve"> </w:t>
      </w:r>
      <w:r w:rsidR="00090D2A">
        <w:rPr>
          <w:color w:val="000000"/>
          <w:szCs w:val="24"/>
          <w:lang w:val="pl-PL" w:eastAsia="pl-PL"/>
        </w:rPr>
        <w:t xml:space="preserve">łącznego </w:t>
      </w:r>
      <w:r w:rsidRPr="00565167">
        <w:rPr>
          <w:color w:val="000000"/>
          <w:szCs w:val="24"/>
          <w:lang w:val="pl-PL" w:eastAsia="pl-PL"/>
        </w:rPr>
        <w:t xml:space="preserve">wynagrodzenia brutto, o którym mowa w § 3 ust. </w:t>
      </w:r>
      <w:r>
        <w:rPr>
          <w:color w:val="000000"/>
          <w:szCs w:val="24"/>
          <w:lang w:val="pl-PL" w:eastAsia="pl-PL"/>
        </w:rPr>
        <w:t>1</w:t>
      </w:r>
      <w:r w:rsidR="009553B6" w:rsidRPr="00CF68AB">
        <w:rPr>
          <w:szCs w:val="24"/>
          <w:lang w:val="pl-PL"/>
        </w:rPr>
        <w:t>.</w:t>
      </w:r>
    </w:p>
    <w:p w:rsidR="00D12230" w:rsidRPr="00597004" w:rsidRDefault="009553B6" w:rsidP="00597004">
      <w:pPr>
        <w:pStyle w:val="treparagraf"/>
        <w:numPr>
          <w:ilvl w:val="0"/>
          <w:numId w:val="43"/>
        </w:numPr>
        <w:spacing w:line="360" w:lineRule="auto"/>
        <w:ind w:left="567" w:hanging="567"/>
        <w:rPr>
          <w:szCs w:val="24"/>
          <w:lang w:val="pl-PL"/>
        </w:rPr>
      </w:pPr>
      <w:r w:rsidRPr="00597004">
        <w:rPr>
          <w:szCs w:val="24"/>
          <w:lang w:val="pl-PL"/>
        </w:rPr>
        <w:t xml:space="preserve">Za dni i godziny robocze </w:t>
      </w:r>
      <w:r w:rsidR="00F61E88" w:rsidRPr="00597004">
        <w:rPr>
          <w:szCs w:val="24"/>
          <w:lang w:val="pl-PL"/>
        </w:rPr>
        <w:t>S</w:t>
      </w:r>
      <w:r w:rsidRPr="00597004">
        <w:rPr>
          <w:szCs w:val="24"/>
          <w:lang w:val="pl-PL"/>
        </w:rPr>
        <w:t>trony rozumieją dni od poniedziałku do piątku w godzinach od 8</w:t>
      </w:r>
      <w:r w:rsidRPr="00597004">
        <w:rPr>
          <w:szCs w:val="24"/>
          <w:vertAlign w:val="superscript"/>
          <w:lang w:val="pl-PL"/>
        </w:rPr>
        <w:t>15</w:t>
      </w:r>
      <w:r w:rsidRPr="00597004">
        <w:rPr>
          <w:szCs w:val="24"/>
          <w:lang w:val="pl-PL"/>
        </w:rPr>
        <w:t xml:space="preserve"> – 16</w:t>
      </w:r>
      <w:r w:rsidRPr="00597004">
        <w:rPr>
          <w:szCs w:val="24"/>
          <w:vertAlign w:val="superscript"/>
          <w:lang w:val="pl-PL"/>
        </w:rPr>
        <w:t>15</w:t>
      </w:r>
      <w:r w:rsidRPr="00597004">
        <w:rPr>
          <w:szCs w:val="24"/>
          <w:lang w:val="pl-PL"/>
        </w:rPr>
        <w:t>.</w:t>
      </w:r>
    </w:p>
    <w:p w:rsidR="00D12230" w:rsidRDefault="009553B6" w:rsidP="00597004">
      <w:pPr>
        <w:pStyle w:val="treparagraf"/>
        <w:spacing w:line="360" w:lineRule="auto"/>
        <w:ind w:left="567" w:hanging="567"/>
        <w:rPr>
          <w:szCs w:val="24"/>
          <w:lang w:val="pl-PL"/>
        </w:rPr>
      </w:pPr>
      <w:r w:rsidRPr="00CF68AB">
        <w:rPr>
          <w:szCs w:val="24"/>
          <w:lang w:val="pl-PL"/>
        </w:rPr>
        <w:t>Łączna wysokość kar umownych nie może przekroczyć kwoty wynagrodzenia brutto określonego w § 3 ust. 1</w:t>
      </w:r>
      <w:r w:rsidR="00CE7C62">
        <w:rPr>
          <w:szCs w:val="24"/>
          <w:lang w:val="pl-PL"/>
        </w:rPr>
        <w:t>.</w:t>
      </w:r>
    </w:p>
    <w:p w:rsidR="00D12230" w:rsidRDefault="009553B6" w:rsidP="00597004">
      <w:pPr>
        <w:pStyle w:val="treparagraf"/>
        <w:spacing w:line="360" w:lineRule="auto"/>
        <w:ind w:left="567" w:hanging="567"/>
        <w:rPr>
          <w:szCs w:val="24"/>
          <w:lang w:val="pl-PL"/>
        </w:rPr>
      </w:pPr>
      <w:r w:rsidRPr="00CF68AB">
        <w:rPr>
          <w:szCs w:val="24"/>
          <w:lang w:val="pl-PL"/>
        </w:rPr>
        <w:t xml:space="preserve">Zamawiający ma prawo dochodzenia odszkodowania przewyższającego wysokość zastrzeżonych kar umownych. </w:t>
      </w:r>
    </w:p>
    <w:p w:rsidR="00D12230" w:rsidRDefault="00CE7C62" w:rsidP="00597004">
      <w:pPr>
        <w:pStyle w:val="treparagraf"/>
        <w:spacing w:line="360" w:lineRule="auto"/>
        <w:ind w:left="567" w:hanging="567"/>
        <w:rPr>
          <w:szCs w:val="24"/>
          <w:lang w:val="pl-PL"/>
        </w:rPr>
      </w:pPr>
      <w:r w:rsidRPr="00900508">
        <w:rPr>
          <w:szCs w:val="24"/>
          <w:lang w:val="pl-PL"/>
        </w:rPr>
        <w:t>Wykonawca wyraża zgodę na potrącenie kar umownych z przysługującego mu wynagrodzenia</w:t>
      </w:r>
      <w:r>
        <w:rPr>
          <w:szCs w:val="24"/>
          <w:lang w:val="pl-PL"/>
        </w:rPr>
        <w:t>.</w:t>
      </w:r>
    </w:p>
    <w:p w:rsidR="00D12230" w:rsidRDefault="00D12230">
      <w:pPr>
        <w:pStyle w:val="treparagraf"/>
        <w:numPr>
          <w:ilvl w:val="0"/>
          <w:numId w:val="0"/>
        </w:numPr>
        <w:spacing w:line="360" w:lineRule="auto"/>
        <w:ind w:left="4608"/>
        <w:rPr>
          <w:b/>
          <w:szCs w:val="24"/>
          <w:lang w:val="pl-PL"/>
        </w:rPr>
      </w:pPr>
    </w:p>
    <w:p w:rsidR="00D12230" w:rsidRDefault="009553B6" w:rsidP="00CF68AB">
      <w:pPr>
        <w:pStyle w:val="treparagraf"/>
        <w:numPr>
          <w:ilvl w:val="0"/>
          <w:numId w:val="0"/>
        </w:numPr>
        <w:spacing w:line="360" w:lineRule="auto"/>
        <w:jc w:val="center"/>
        <w:rPr>
          <w:b/>
          <w:szCs w:val="24"/>
          <w:lang w:val="pl-PL"/>
        </w:rPr>
      </w:pPr>
      <w:r w:rsidRPr="00CF68AB">
        <w:rPr>
          <w:b/>
          <w:szCs w:val="24"/>
          <w:lang w:val="pl-PL"/>
        </w:rPr>
        <w:t xml:space="preserve">§ </w:t>
      </w:r>
      <w:r w:rsidR="00CB2397">
        <w:rPr>
          <w:b/>
          <w:szCs w:val="24"/>
          <w:lang w:val="pl-PL"/>
        </w:rPr>
        <w:t>7</w:t>
      </w:r>
    </w:p>
    <w:p w:rsidR="00AF697D" w:rsidRPr="00CF68AB" w:rsidRDefault="00AF697D" w:rsidP="00CF68AB">
      <w:pPr>
        <w:pStyle w:val="treparagraf"/>
        <w:numPr>
          <w:ilvl w:val="0"/>
          <w:numId w:val="0"/>
        </w:numPr>
        <w:spacing w:line="36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Warunki udzielenia licencji na System</w:t>
      </w:r>
    </w:p>
    <w:p w:rsidR="007E5456" w:rsidRDefault="009553B6" w:rsidP="00CF68AB">
      <w:pPr>
        <w:pStyle w:val="paragraf"/>
        <w:numPr>
          <w:ilvl w:val="0"/>
          <w:numId w:val="33"/>
        </w:numPr>
        <w:spacing w:before="0" w:after="0"/>
        <w:ind w:left="567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 xml:space="preserve">Wykonawca oświadcza, że z chwilą dostarczenia aktualizacji Systemu, o której mowa w </w:t>
      </w:r>
      <w:r w:rsidRPr="00CF68AB">
        <w:rPr>
          <w:sz w:val="24"/>
          <w:szCs w:val="24"/>
          <w:lang w:val="pl-PL"/>
        </w:rPr>
        <w:t>załączniku nr 1</w:t>
      </w:r>
      <w:r w:rsidRPr="00CF68AB">
        <w:rPr>
          <w:b w:val="0"/>
          <w:sz w:val="24"/>
          <w:szCs w:val="24"/>
          <w:lang w:val="pl-PL"/>
        </w:rPr>
        <w:t xml:space="preserve"> do umowy, Zamawiający uprawniony będzie do korzystania z</w:t>
      </w:r>
      <w:r w:rsidR="00051FE7">
        <w:rPr>
          <w:b w:val="0"/>
          <w:sz w:val="24"/>
          <w:szCs w:val="24"/>
          <w:lang w:val="pl-PL"/>
        </w:rPr>
        <w:t> </w:t>
      </w:r>
      <w:r w:rsidRPr="00CF68AB">
        <w:rPr>
          <w:b w:val="0"/>
          <w:sz w:val="24"/>
          <w:szCs w:val="24"/>
          <w:lang w:val="pl-PL"/>
        </w:rPr>
        <w:t>aktualizacji Systemu i dokumentacji dotyczącej tej aktualizacji, na podstawie niewyłącznych, rozciągających się na terytorium Rzeczypospolitej Polskiej i</w:t>
      </w:r>
      <w:r w:rsidR="00051FE7">
        <w:rPr>
          <w:b w:val="0"/>
          <w:sz w:val="24"/>
          <w:szCs w:val="24"/>
          <w:lang w:val="pl-PL"/>
        </w:rPr>
        <w:t> </w:t>
      </w:r>
      <w:r w:rsidRPr="00CF68AB">
        <w:rPr>
          <w:b w:val="0"/>
          <w:sz w:val="24"/>
          <w:szCs w:val="24"/>
          <w:lang w:val="pl-PL"/>
        </w:rPr>
        <w:t>nieograniczonych licencji, udzielanych przez Wykonawcę wraz z</w:t>
      </w:r>
      <w:r w:rsidR="00051FE7">
        <w:rPr>
          <w:b w:val="0"/>
          <w:sz w:val="24"/>
          <w:szCs w:val="24"/>
          <w:lang w:val="pl-PL"/>
        </w:rPr>
        <w:t xml:space="preserve"> </w:t>
      </w:r>
      <w:r w:rsidRPr="00CF68AB">
        <w:rPr>
          <w:b w:val="0"/>
          <w:sz w:val="24"/>
          <w:szCs w:val="24"/>
          <w:lang w:val="pl-PL"/>
        </w:rPr>
        <w:t xml:space="preserve">aktualizacją. </w:t>
      </w:r>
    </w:p>
    <w:p w:rsidR="00D12230" w:rsidRDefault="009553B6" w:rsidP="00CF68AB">
      <w:pPr>
        <w:pStyle w:val="paragraf"/>
        <w:numPr>
          <w:ilvl w:val="0"/>
          <w:numId w:val="33"/>
        </w:numPr>
        <w:spacing w:before="0" w:after="0"/>
        <w:ind w:left="567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>Licencja</w:t>
      </w:r>
      <w:r w:rsidR="007E0CD0">
        <w:rPr>
          <w:b w:val="0"/>
          <w:sz w:val="24"/>
          <w:szCs w:val="24"/>
          <w:lang w:val="pl-PL"/>
        </w:rPr>
        <w:t>, o której mowa w ust. 1,</w:t>
      </w:r>
      <w:r w:rsidRPr="00CF68AB">
        <w:rPr>
          <w:b w:val="0"/>
          <w:sz w:val="24"/>
          <w:szCs w:val="24"/>
          <w:lang w:val="pl-PL"/>
        </w:rPr>
        <w:t xml:space="preserve"> udzielana jest na następujących polach eksploatacji: </w:t>
      </w:r>
    </w:p>
    <w:p w:rsidR="00D12230" w:rsidRDefault="009553B6" w:rsidP="00CF68AB">
      <w:pPr>
        <w:pStyle w:val="paragraf"/>
        <w:numPr>
          <w:ilvl w:val="0"/>
          <w:numId w:val="34"/>
        </w:numPr>
        <w:spacing w:before="0" w:after="0"/>
        <w:ind w:left="1134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>utrwalanie w pamięci komputera;</w:t>
      </w:r>
    </w:p>
    <w:p w:rsidR="00D12230" w:rsidRDefault="009553B6" w:rsidP="00CF68AB">
      <w:pPr>
        <w:pStyle w:val="paragraf"/>
        <w:numPr>
          <w:ilvl w:val="0"/>
          <w:numId w:val="34"/>
        </w:numPr>
        <w:spacing w:before="0" w:after="0"/>
        <w:ind w:left="1134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>zwielokrotniania, rozpowszechniania i udostępniania w wewnętrznej sieci Zamawiającego;</w:t>
      </w:r>
    </w:p>
    <w:p w:rsidR="00D12230" w:rsidRDefault="009553B6" w:rsidP="00CF68AB">
      <w:pPr>
        <w:pStyle w:val="paragraf"/>
        <w:numPr>
          <w:ilvl w:val="0"/>
          <w:numId w:val="34"/>
        </w:numPr>
        <w:spacing w:before="0" w:after="0"/>
        <w:ind w:left="1134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>uruchamiania, stosowania wyświetlania, uzyskiwania dostępu;</w:t>
      </w:r>
    </w:p>
    <w:p w:rsidR="00D12230" w:rsidRDefault="009553B6" w:rsidP="00CF68AB">
      <w:pPr>
        <w:pStyle w:val="paragraf"/>
        <w:numPr>
          <w:ilvl w:val="0"/>
          <w:numId w:val="34"/>
        </w:numPr>
        <w:spacing w:before="0" w:after="0"/>
        <w:ind w:left="1134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>dokonywania wydruku.</w:t>
      </w:r>
    </w:p>
    <w:p w:rsidR="00D12230" w:rsidRDefault="009553B6" w:rsidP="00CF68AB">
      <w:pPr>
        <w:pStyle w:val="paragraf"/>
        <w:numPr>
          <w:ilvl w:val="0"/>
          <w:numId w:val="33"/>
        </w:numPr>
        <w:spacing w:before="0" w:after="0"/>
        <w:ind w:left="567" w:hanging="567"/>
        <w:jc w:val="both"/>
        <w:rPr>
          <w:b w:val="0"/>
          <w:sz w:val="24"/>
          <w:szCs w:val="24"/>
          <w:lang w:val="pl-PL"/>
        </w:rPr>
      </w:pPr>
      <w:r w:rsidRPr="00CF68AB">
        <w:rPr>
          <w:b w:val="0"/>
          <w:sz w:val="24"/>
          <w:szCs w:val="24"/>
          <w:lang w:val="pl-PL"/>
        </w:rPr>
        <w:t>Z chwilą dostarczenia aktualizacji własność nośników, na których je utrwalono, przechodzi na Zamawiającego.</w:t>
      </w:r>
    </w:p>
    <w:p w:rsidR="005509EB" w:rsidRDefault="005509EB" w:rsidP="00CF68AB">
      <w:pPr>
        <w:pStyle w:val="paragraf"/>
        <w:spacing w:before="0" w:after="0"/>
        <w:rPr>
          <w:sz w:val="24"/>
          <w:szCs w:val="24"/>
          <w:lang w:val="pl-PL"/>
        </w:rPr>
      </w:pPr>
    </w:p>
    <w:p w:rsidR="00D12230" w:rsidRDefault="009553B6" w:rsidP="00CF68AB">
      <w:pPr>
        <w:pStyle w:val="paragraf"/>
        <w:spacing w:before="0" w:after="0"/>
        <w:rPr>
          <w:sz w:val="24"/>
          <w:szCs w:val="24"/>
          <w:lang w:val="pl-PL"/>
        </w:rPr>
      </w:pPr>
      <w:r w:rsidRPr="00CF68AB">
        <w:rPr>
          <w:sz w:val="24"/>
          <w:szCs w:val="24"/>
          <w:lang w:val="pl-PL"/>
        </w:rPr>
        <w:t xml:space="preserve">§ </w:t>
      </w:r>
      <w:r w:rsidR="00CB2397">
        <w:rPr>
          <w:sz w:val="24"/>
          <w:szCs w:val="24"/>
          <w:lang w:val="pl-PL"/>
        </w:rPr>
        <w:t>8</w:t>
      </w:r>
    </w:p>
    <w:p w:rsidR="00D12230" w:rsidRPr="00CF68AB" w:rsidRDefault="00303AF5" w:rsidP="00CF68AB">
      <w:pPr>
        <w:pStyle w:val="paragraf"/>
        <w:spacing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Obowiązek zachowania tajemnicy</w:t>
      </w:r>
    </w:p>
    <w:p w:rsidR="00D12230" w:rsidRDefault="009553B6" w:rsidP="00CF68AB">
      <w:pPr>
        <w:pStyle w:val="tre"/>
        <w:numPr>
          <w:ilvl w:val="3"/>
          <w:numId w:val="35"/>
        </w:numPr>
        <w:tabs>
          <w:tab w:val="clear" w:pos="3228"/>
          <w:tab w:val="num" w:pos="567"/>
        </w:tabs>
        <w:spacing w:after="0" w:line="360" w:lineRule="auto"/>
        <w:ind w:left="567" w:hanging="567"/>
        <w:rPr>
          <w:szCs w:val="24"/>
          <w:lang w:val="pl-PL"/>
        </w:rPr>
      </w:pP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Wykonawca</w:t>
      </w:r>
      <w:r w:rsidRPr="00CF68AB">
        <w:rPr>
          <w:szCs w:val="24"/>
          <w:lang w:val="pl-PL"/>
        </w:rPr>
        <w:t xml:space="preserve"> zobowiązuje się do zachowania w tajemnicy wszelkich informacji technicznych </w:t>
      </w:r>
      <w:r w:rsidR="00090D2A" w:rsidRPr="00CF68AB">
        <w:rPr>
          <w:szCs w:val="24"/>
          <w:lang w:val="pl-PL"/>
        </w:rPr>
        <w:t>i</w:t>
      </w:r>
      <w:r w:rsidR="00090D2A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organizacyjnych udostępnionych przez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Zamawiającego</w:t>
      </w:r>
      <w:r w:rsidRPr="00CF68AB">
        <w:rPr>
          <w:szCs w:val="24"/>
          <w:lang w:val="pl-PL"/>
        </w:rPr>
        <w:t xml:space="preserve"> w związku z</w:t>
      </w:r>
      <w:r w:rsidR="00090D2A">
        <w:rPr>
          <w:szCs w:val="24"/>
          <w:lang w:val="pl-PL"/>
        </w:rPr>
        <w:t> </w:t>
      </w:r>
      <w:r w:rsidRPr="00CF68AB">
        <w:rPr>
          <w:szCs w:val="24"/>
          <w:lang w:val="pl-PL"/>
        </w:rPr>
        <w:t xml:space="preserve">wykonaniem umowy, w tym również informacji zawartych w udostępnionych bazach danych </w:t>
      </w:r>
      <w:r w:rsidR="00090D2A" w:rsidRPr="00CF68AB">
        <w:rPr>
          <w:szCs w:val="24"/>
          <w:lang w:val="pl-PL"/>
        </w:rPr>
        <w:t>i</w:t>
      </w:r>
      <w:r w:rsidR="00090D2A">
        <w:rPr>
          <w:szCs w:val="24"/>
          <w:lang w:val="pl-PL"/>
        </w:rPr>
        <w:t xml:space="preserve"> </w:t>
      </w:r>
      <w:r w:rsidR="00090D2A" w:rsidRPr="00CF68AB">
        <w:rPr>
          <w:szCs w:val="24"/>
          <w:lang w:val="pl-PL"/>
        </w:rPr>
        <w:t>do</w:t>
      </w:r>
      <w:r w:rsidR="00090D2A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niewykorzystywania ich w jakimkolwiek innym celu niż wykonania </w:t>
      </w:r>
      <w:r w:rsidRPr="00CF68AB">
        <w:rPr>
          <w:szCs w:val="24"/>
          <w:lang w:val="pl-PL"/>
        </w:rPr>
        <w:lastRenderedPageBreak/>
        <w:t xml:space="preserve">umowy, a także </w:t>
      </w:r>
      <w:r w:rsidR="00090D2A" w:rsidRPr="00CF68AB">
        <w:rPr>
          <w:szCs w:val="24"/>
          <w:lang w:val="pl-PL"/>
        </w:rPr>
        <w:t>do</w:t>
      </w:r>
      <w:r w:rsidR="00090D2A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zachowania w tajemnicy informacji, których ujawnienie osobom trzecim </w:t>
      </w:r>
      <w:r w:rsidR="00090D2A" w:rsidRPr="00CF68AB">
        <w:rPr>
          <w:szCs w:val="24"/>
          <w:lang w:val="pl-PL"/>
        </w:rPr>
        <w:t>lub</w:t>
      </w:r>
      <w:r w:rsidR="00090D2A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wykorzystanie w innym celu przez strony mogłoby narazić interes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Zamawiającego</w:t>
      </w:r>
      <w:r w:rsidRPr="00CF68AB">
        <w:rPr>
          <w:szCs w:val="24"/>
          <w:lang w:val="pl-PL"/>
        </w:rPr>
        <w:t xml:space="preserve"> </w:t>
      </w:r>
      <w:r w:rsidR="00090D2A" w:rsidRPr="00CF68AB">
        <w:rPr>
          <w:szCs w:val="24"/>
          <w:lang w:val="pl-PL"/>
        </w:rPr>
        <w:t>w</w:t>
      </w:r>
      <w:r w:rsidR="00090D2A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czasie obowiązywania </w:t>
      </w:r>
      <w:r w:rsidRPr="00CF68AB">
        <w:rPr>
          <w:bCs/>
          <w:color w:val="000000"/>
          <w:szCs w:val="24"/>
          <w:lang w:val="pl-PL" w:eastAsia="pl-PL"/>
        </w:rPr>
        <w:t>niniejszej umowy, jak również po jej ustaniu</w:t>
      </w:r>
      <w:r w:rsidR="000758B8">
        <w:rPr>
          <w:szCs w:val="24"/>
          <w:lang w:val="pl-PL"/>
        </w:rPr>
        <w:t>,</w:t>
      </w:r>
      <w:r w:rsidRPr="00CF68AB">
        <w:rPr>
          <w:szCs w:val="24"/>
          <w:lang w:val="pl-PL"/>
        </w:rPr>
        <w:t xml:space="preserve"> także w zakresie wykorzystywania w</w:t>
      </w:r>
      <w:r w:rsidR="000758B8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publikacjach nazwy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Zamawiającego</w:t>
      </w:r>
      <w:r w:rsidRPr="00CF68AB">
        <w:rPr>
          <w:szCs w:val="24"/>
          <w:lang w:val="pl-PL"/>
        </w:rPr>
        <w:t>, co wymaga jego zgody.</w:t>
      </w:r>
    </w:p>
    <w:p w:rsidR="00D12230" w:rsidRPr="00E8595D" w:rsidRDefault="009553B6" w:rsidP="00CF68AB">
      <w:pPr>
        <w:pStyle w:val="tre"/>
        <w:numPr>
          <w:ilvl w:val="3"/>
          <w:numId w:val="35"/>
        </w:numPr>
        <w:tabs>
          <w:tab w:val="clear" w:pos="3228"/>
          <w:tab w:val="num" w:pos="567"/>
        </w:tabs>
        <w:spacing w:after="0"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5509E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Obowiązek zachowania tajemnicy </w:t>
      </w:r>
      <w:r w:rsidRPr="003370BF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opisanej w ust.</w:t>
      </w:r>
      <w:r w:rsidR="00CE6F05" w:rsidRPr="0044678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1048EC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1 nie dotyczy informacji powszechnie dostępnych lub też informacji, które udzielone są na żądanie właściwych, uprawnionych do tego organów</w:t>
      </w:r>
      <w:r w:rsidR="000758B8" w:rsidRPr="005509E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.</w:t>
      </w:r>
    </w:p>
    <w:p w:rsidR="00D12230" w:rsidRDefault="00D1223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12230" w:rsidRDefault="009553B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§ </w:t>
      </w:r>
      <w:r w:rsidR="00CB2397">
        <w:rPr>
          <w:rFonts w:ascii="Times New Roman" w:hAnsi="Times New Roman"/>
          <w:b/>
          <w:sz w:val="24"/>
          <w:szCs w:val="24"/>
          <w:lang w:val="pl-PL"/>
        </w:rPr>
        <w:t>9</w:t>
      </w:r>
    </w:p>
    <w:p w:rsidR="00D12230" w:rsidRPr="00CF68AB" w:rsidRDefault="008411E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Ochrona danych osobowych</w:t>
      </w:r>
    </w:p>
    <w:p w:rsidR="006F6271" w:rsidRDefault="006F6271" w:rsidP="00CF68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związku z realizacją przedmiotu umowy Zamawiający powierzy Wykonawcy przetwarzanie danych osobowych, wyłącznie w zakresie i celu przewidzianym w</w:t>
      </w:r>
      <w:r w:rsidR="00D12230"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Fonts w:ascii="Times New Roman" w:hAnsi="Times New Roman"/>
          <w:sz w:val="24"/>
          <w:szCs w:val="24"/>
          <w:lang w:val="pl-PL"/>
        </w:rPr>
        <w:t>niniejszej umowie.</w:t>
      </w:r>
    </w:p>
    <w:p w:rsidR="00D12230" w:rsidRDefault="009553B6" w:rsidP="00CF68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F68AB">
        <w:rPr>
          <w:rFonts w:ascii="Times New Roman" w:hAnsi="Times New Roman"/>
          <w:sz w:val="24"/>
          <w:szCs w:val="24"/>
          <w:lang w:val="pl-PL"/>
        </w:rPr>
        <w:t xml:space="preserve">Wykonawca zobowiązany jest do </w:t>
      </w:r>
      <w:r w:rsidR="006F6271">
        <w:rPr>
          <w:rFonts w:ascii="Times New Roman" w:hAnsi="Times New Roman"/>
          <w:sz w:val="24"/>
          <w:szCs w:val="24"/>
          <w:lang w:val="pl-PL"/>
        </w:rPr>
        <w:t>zawarcia</w:t>
      </w:r>
      <w:r w:rsidR="00D12230">
        <w:rPr>
          <w:rFonts w:ascii="Times New Roman" w:hAnsi="Times New Roman"/>
          <w:sz w:val="24"/>
          <w:szCs w:val="24"/>
          <w:lang w:val="pl-PL"/>
        </w:rPr>
        <w:t xml:space="preserve"> z Zamawiającym odrębnej </w:t>
      </w:r>
      <w:r w:rsidR="00D12230" w:rsidRPr="009553B6">
        <w:rPr>
          <w:rFonts w:ascii="Times New Roman" w:hAnsi="Times New Roman"/>
          <w:sz w:val="24"/>
          <w:szCs w:val="24"/>
          <w:lang w:val="pl-PL"/>
        </w:rPr>
        <w:t xml:space="preserve">umowy </w:t>
      </w:r>
      <w:r w:rsidR="00D12230">
        <w:rPr>
          <w:rFonts w:ascii="Times New Roman" w:hAnsi="Times New Roman"/>
          <w:sz w:val="24"/>
          <w:szCs w:val="24"/>
          <w:lang w:val="pl-PL"/>
        </w:rPr>
        <w:t xml:space="preserve">dotyczącej </w:t>
      </w:r>
      <w:r w:rsidR="00D12230" w:rsidRPr="009553B6">
        <w:rPr>
          <w:rFonts w:ascii="Times New Roman" w:hAnsi="Times New Roman"/>
          <w:sz w:val="24"/>
          <w:szCs w:val="24"/>
          <w:lang w:val="pl-PL"/>
        </w:rPr>
        <w:t>powierzenia przetwarzania danych osobowych</w:t>
      </w:r>
      <w:r w:rsidR="00D12230">
        <w:rPr>
          <w:rFonts w:ascii="Times New Roman" w:hAnsi="Times New Roman"/>
          <w:sz w:val="24"/>
          <w:szCs w:val="24"/>
          <w:lang w:val="pl-PL"/>
        </w:rPr>
        <w:t>, zgodnie z art. 31 ust. 1 ustawy z dnia 29 sierpnia 1997 r. o ochronie danych osobowych (Dz. U. z 2015 r.. poz. 2135</w:t>
      </w:r>
      <w:r w:rsidR="004244C2">
        <w:rPr>
          <w:rFonts w:ascii="Times New Roman" w:hAnsi="Times New Roman"/>
          <w:sz w:val="24"/>
          <w:szCs w:val="24"/>
          <w:lang w:val="pl-PL"/>
        </w:rPr>
        <w:t>, z późn. zm.</w:t>
      </w:r>
      <w:r w:rsidR="00D12230">
        <w:rPr>
          <w:rFonts w:ascii="Times New Roman" w:hAnsi="Times New Roman"/>
          <w:sz w:val="24"/>
          <w:szCs w:val="24"/>
          <w:lang w:val="pl-PL"/>
        </w:rPr>
        <w:t>) w ciągu 10 dni roboczych od dnia jej otrzymania</w:t>
      </w:r>
      <w:r w:rsidRPr="00CF68A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D12230" w:rsidRDefault="009553B6" w:rsidP="00CF68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F68AB">
        <w:rPr>
          <w:rFonts w:ascii="Times New Roman" w:hAnsi="Times New Roman"/>
          <w:sz w:val="24"/>
          <w:szCs w:val="24"/>
          <w:lang w:val="pl-PL"/>
        </w:rPr>
        <w:t>W przypadku nie zawarcia przez Wykonawcę umowy o powierzenie przetwarzania danych osobowych w terminie, o którym mowa w</w:t>
      </w:r>
      <w:r w:rsidR="004F1AAF">
        <w:rPr>
          <w:rFonts w:ascii="Times New Roman" w:hAnsi="Times New Roman"/>
          <w:sz w:val="24"/>
          <w:szCs w:val="24"/>
          <w:lang w:val="pl-PL"/>
        </w:rPr>
        <w:t xml:space="preserve"> ust. </w:t>
      </w:r>
      <w:r w:rsidR="00D12230">
        <w:rPr>
          <w:rFonts w:ascii="Times New Roman" w:hAnsi="Times New Roman"/>
          <w:sz w:val="24"/>
          <w:szCs w:val="24"/>
          <w:lang w:val="pl-PL"/>
        </w:rPr>
        <w:t>2</w:t>
      </w:r>
      <w:r w:rsidRPr="00CF68AB">
        <w:rPr>
          <w:rFonts w:ascii="Times New Roman" w:hAnsi="Times New Roman"/>
          <w:sz w:val="24"/>
          <w:szCs w:val="24"/>
          <w:lang w:val="pl-PL"/>
        </w:rPr>
        <w:t xml:space="preserve">, Zamawiający będzie uprawniony do odstąpienia od umowy. </w:t>
      </w:r>
    </w:p>
    <w:p w:rsidR="00D12230" w:rsidRDefault="00D12230" w:rsidP="00CF68AB">
      <w:pPr>
        <w:pStyle w:val="paragraf"/>
        <w:spacing w:before="0" w:after="0"/>
        <w:rPr>
          <w:sz w:val="24"/>
          <w:szCs w:val="24"/>
          <w:lang w:val="pl-PL"/>
        </w:rPr>
      </w:pPr>
    </w:p>
    <w:p w:rsidR="00E26005" w:rsidRPr="00DD4AA4" w:rsidRDefault="00E26005" w:rsidP="00E26005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CB2397">
        <w:rPr>
          <w:sz w:val="24"/>
          <w:szCs w:val="24"/>
          <w:lang w:val="pl-PL"/>
        </w:rPr>
        <w:t>10</w:t>
      </w:r>
    </w:p>
    <w:p w:rsidR="00D12230" w:rsidRPr="00CF68AB" w:rsidRDefault="00E26005" w:rsidP="00CF68AB">
      <w:pPr>
        <w:pStyle w:val="paragraf"/>
        <w:spacing w:before="0" w:after="0"/>
        <w:rPr>
          <w:b w:val="0"/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Zmiana i odstąpienie od umowy</w:t>
      </w:r>
    </w:p>
    <w:p w:rsidR="00D12230" w:rsidRDefault="009553B6" w:rsidP="00ED2A92">
      <w:pPr>
        <w:pStyle w:val="trebeznumerw"/>
        <w:numPr>
          <w:ilvl w:val="0"/>
          <w:numId w:val="47"/>
        </w:numPr>
        <w:spacing w:line="360" w:lineRule="auto"/>
        <w:ind w:left="567" w:hanging="567"/>
        <w:rPr>
          <w:szCs w:val="24"/>
          <w:lang w:val="pl-PL"/>
        </w:rPr>
      </w:pPr>
      <w:r w:rsidRPr="00CF68AB">
        <w:rPr>
          <w:szCs w:val="24"/>
          <w:lang w:val="pl-PL"/>
        </w:rPr>
        <w:t>Zmiana postanowień umowy może nastąpić za zgodą obu Stron, wyrażoną na</w:t>
      </w:r>
      <w:r w:rsidR="004244C2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piśmie, w</w:t>
      </w:r>
      <w:r w:rsidR="004244C2">
        <w:rPr>
          <w:szCs w:val="24"/>
          <w:lang w:val="pl-PL"/>
        </w:rPr>
        <w:t> </w:t>
      </w:r>
      <w:r w:rsidRPr="00CF68AB">
        <w:rPr>
          <w:szCs w:val="24"/>
          <w:lang w:val="pl-PL"/>
        </w:rPr>
        <w:t>formie aneksu do umowy, pod rygorem nieważności z zastrzeżeniem §</w:t>
      </w:r>
      <w:r w:rsidR="004244C2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5</w:t>
      </w:r>
      <w:r w:rsidR="004244C2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>ust. 3.</w:t>
      </w:r>
    </w:p>
    <w:p w:rsidR="00D12230" w:rsidRDefault="006455F0" w:rsidP="00ED2A92">
      <w:pPr>
        <w:pStyle w:val="trebeznumerw"/>
        <w:numPr>
          <w:ilvl w:val="0"/>
          <w:numId w:val="47"/>
        </w:numPr>
        <w:spacing w:line="360" w:lineRule="auto"/>
        <w:ind w:left="567" w:hanging="567"/>
        <w:rPr>
          <w:szCs w:val="24"/>
          <w:lang w:val="pl-PL"/>
        </w:rPr>
      </w:pPr>
      <w:r w:rsidRPr="00900508">
        <w:rPr>
          <w:szCs w:val="24"/>
          <w:lang w:val="pl-PL"/>
        </w:rPr>
        <w:t>Zamawiającemu przysługuje prawo odstąpienia od umowy lub jej wypowiedzenia ze</w:t>
      </w:r>
      <w:r>
        <w:rPr>
          <w:szCs w:val="24"/>
          <w:lang w:val="pl-PL"/>
        </w:rPr>
        <w:t> </w:t>
      </w:r>
      <w:r w:rsidRPr="00900508">
        <w:rPr>
          <w:szCs w:val="24"/>
          <w:lang w:val="pl-PL"/>
        </w:rPr>
        <w:t xml:space="preserve">skutkiem natychmiastowym, w przypadku niewykonywania lub nienależytego wykonywania </w:t>
      </w:r>
      <w:r>
        <w:rPr>
          <w:szCs w:val="24"/>
          <w:lang w:val="pl-PL"/>
        </w:rPr>
        <w:t xml:space="preserve">przedmiotu </w:t>
      </w:r>
      <w:r w:rsidRPr="00900508">
        <w:rPr>
          <w:szCs w:val="24"/>
          <w:lang w:val="pl-PL"/>
        </w:rPr>
        <w:t xml:space="preserve">umowy, w szczególności opóźnienia lub przerwy w realizacji umowy wynoszącej co najmniej </w:t>
      </w:r>
      <w:r w:rsidR="009553B6" w:rsidRPr="00CF68AB">
        <w:rPr>
          <w:b/>
          <w:szCs w:val="24"/>
          <w:lang w:val="pl-PL"/>
        </w:rPr>
        <w:t>7 dni</w:t>
      </w:r>
      <w:r w:rsidRPr="00900508">
        <w:rPr>
          <w:szCs w:val="24"/>
          <w:lang w:val="pl-PL"/>
        </w:rPr>
        <w:t xml:space="preserve"> oraz w przypadku, o którym mowa w § </w:t>
      </w:r>
      <w:r w:rsidR="00872109">
        <w:rPr>
          <w:szCs w:val="24"/>
          <w:lang w:val="pl-PL"/>
        </w:rPr>
        <w:t>9</w:t>
      </w:r>
      <w:r w:rsidR="00844EE5">
        <w:rPr>
          <w:szCs w:val="24"/>
          <w:lang w:val="pl-PL"/>
        </w:rPr>
        <w:t xml:space="preserve"> ust. 3</w:t>
      </w:r>
      <w:r w:rsidRPr="00900508">
        <w:rPr>
          <w:szCs w:val="24"/>
          <w:lang w:val="pl-PL"/>
        </w:rPr>
        <w:t>. Prawo odstąpienia może być wykonane najpóźniej w ciągu 20 dni od</w:t>
      </w:r>
      <w:r w:rsidR="00844EE5">
        <w:rPr>
          <w:szCs w:val="24"/>
          <w:lang w:val="pl-PL"/>
        </w:rPr>
        <w:t xml:space="preserve"> </w:t>
      </w:r>
      <w:r w:rsidRPr="00900508">
        <w:rPr>
          <w:szCs w:val="24"/>
          <w:lang w:val="pl-PL"/>
        </w:rPr>
        <w:t>zaistnienia zdarzenia stanowiącego podstawę odstąpienia od umowy</w:t>
      </w:r>
      <w:r w:rsidR="00DE0D81">
        <w:rPr>
          <w:szCs w:val="24"/>
          <w:lang w:val="pl-PL"/>
        </w:rPr>
        <w:t>.</w:t>
      </w:r>
    </w:p>
    <w:p w:rsidR="00D12230" w:rsidRDefault="00E26005" w:rsidP="00ED2A92">
      <w:pPr>
        <w:pStyle w:val="trebeznumerw"/>
        <w:numPr>
          <w:ilvl w:val="0"/>
          <w:numId w:val="47"/>
        </w:numPr>
        <w:spacing w:line="360" w:lineRule="auto"/>
        <w:ind w:left="567" w:hanging="567"/>
        <w:rPr>
          <w:szCs w:val="24"/>
          <w:lang w:val="pl-PL"/>
        </w:rPr>
      </w:pPr>
      <w:r w:rsidRPr="00EB42F5">
        <w:rPr>
          <w:szCs w:val="24"/>
          <w:lang w:val="pl-PL"/>
        </w:rPr>
        <w:t>Oświadczenie o wypowiedzeniu umowy z zachowanie</w:t>
      </w:r>
      <w:r w:rsidRPr="004B5AF4">
        <w:rPr>
          <w:szCs w:val="24"/>
          <w:lang w:val="pl-PL"/>
        </w:rPr>
        <w:t>m okresu wypowiedzenia, winno być złożone w formie pisemnej pod rygorem nieważności.</w:t>
      </w:r>
    </w:p>
    <w:p w:rsidR="00D12230" w:rsidRDefault="009553B6" w:rsidP="00ED2A92">
      <w:pPr>
        <w:pStyle w:val="trebeznumerw"/>
        <w:numPr>
          <w:ilvl w:val="0"/>
          <w:numId w:val="47"/>
        </w:numPr>
        <w:spacing w:line="360" w:lineRule="auto"/>
        <w:ind w:left="567" w:hanging="567"/>
        <w:rPr>
          <w:szCs w:val="24"/>
          <w:lang w:val="pl-PL"/>
        </w:rPr>
      </w:pPr>
      <w:r w:rsidRPr="00CF68AB">
        <w:rPr>
          <w:szCs w:val="24"/>
          <w:lang w:val="pl-PL"/>
        </w:rPr>
        <w:lastRenderedPageBreak/>
        <w:t>Odstąpienie od umowy nie ogranicza Zamawiającemu możliwości dochodzenia kar umownych, jak również odszkodowań</w:t>
      </w:r>
      <w:r w:rsidR="00E26005">
        <w:rPr>
          <w:szCs w:val="24"/>
          <w:lang w:val="pl-PL"/>
        </w:rPr>
        <w:t>.</w:t>
      </w:r>
    </w:p>
    <w:p w:rsidR="007E5456" w:rsidRDefault="007E5456" w:rsidP="00CF68AB">
      <w:pPr>
        <w:pStyle w:val="paragraf"/>
        <w:spacing w:before="0" w:after="0"/>
        <w:rPr>
          <w:sz w:val="24"/>
          <w:szCs w:val="24"/>
          <w:lang w:val="pl-PL"/>
        </w:rPr>
      </w:pPr>
    </w:p>
    <w:p w:rsidR="00D12230" w:rsidRDefault="009553B6" w:rsidP="00CF68AB">
      <w:pPr>
        <w:pStyle w:val="paragraf"/>
        <w:spacing w:before="0" w:after="0"/>
        <w:rPr>
          <w:sz w:val="24"/>
          <w:szCs w:val="24"/>
          <w:lang w:val="pl-PL"/>
        </w:rPr>
      </w:pPr>
      <w:r w:rsidRPr="00CF68AB">
        <w:rPr>
          <w:sz w:val="24"/>
          <w:szCs w:val="24"/>
          <w:lang w:val="pl-PL"/>
        </w:rPr>
        <w:t>§ 11</w:t>
      </w:r>
    </w:p>
    <w:p w:rsidR="00D12230" w:rsidRPr="00CF68AB" w:rsidRDefault="00E26005" w:rsidP="00CF68AB">
      <w:pPr>
        <w:pStyle w:val="paragraf"/>
        <w:spacing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Postanowienia końcowe</w:t>
      </w:r>
    </w:p>
    <w:p w:rsidR="00F31DA2" w:rsidRPr="00DD4AA4" w:rsidRDefault="00F31DA2" w:rsidP="00F31DA2">
      <w:pPr>
        <w:pStyle w:val="tre"/>
        <w:numPr>
          <w:ilvl w:val="0"/>
          <w:numId w:val="45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 sprawach nieuregulowanych umową </w:t>
      </w:r>
      <w:r w:rsidRPr="001B68FF">
        <w:rPr>
          <w:lang w:val="pl-PL"/>
        </w:rPr>
        <w:t>będą miały zastosowanie</w:t>
      </w:r>
      <w:r w:rsidR="003370BF">
        <w:rPr>
          <w:lang w:val="pl-PL"/>
        </w:rPr>
        <w:t xml:space="preserve"> w</w:t>
      </w:r>
      <w:r w:rsidR="00446784">
        <w:rPr>
          <w:lang w:val="pl-PL"/>
        </w:rPr>
        <w:t> </w:t>
      </w:r>
      <w:r w:rsidR="003370BF">
        <w:rPr>
          <w:lang w:val="pl-PL"/>
        </w:rPr>
        <w:t>szczególności</w:t>
      </w:r>
      <w:r w:rsidRPr="001B68FF">
        <w:rPr>
          <w:lang w:val="pl-PL"/>
        </w:rPr>
        <w:t xml:space="preserve"> przepisy </w:t>
      </w:r>
      <w:r w:rsidR="00090D2A">
        <w:rPr>
          <w:lang w:val="pl-PL"/>
        </w:rPr>
        <w:t xml:space="preserve">prawa powszechnie obowiązującego, w tym przepisy </w:t>
      </w:r>
      <w:r w:rsidRPr="001B68FF">
        <w:rPr>
          <w:lang w:val="pl-PL"/>
        </w:rPr>
        <w:t>ustawy z</w:t>
      </w:r>
      <w:r w:rsidR="00446784">
        <w:rPr>
          <w:lang w:val="pl-PL"/>
        </w:rPr>
        <w:t> </w:t>
      </w:r>
      <w:r w:rsidRPr="001B68FF">
        <w:rPr>
          <w:lang w:val="pl-PL"/>
        </w:rPr>
        <w:t>dnia 23 kwietnia 1964 r. – Kodeks cywilny (Dz. U. z 2014 r. poz. 121, z późn. zm</w:t>
      </w:r>
      <w:r w:rsidRPr="00B2008C">
        <w:rPr>
          <w:lang w:val="pl-PL"/>
        </w:rPr>
        <w:t>.)</w:t>
      </w:r>
      <w:r w:rsidRPr="00DD4AA4">
        <w:rPr>
          <w:szCs w:val="24"/>
          <w:lang w:val="pl-PL"/>
        </w:rPr>
        <w:t>.</w:t>
      </w:r>
    </w:p>
    <w:p w:rsidR="00F31DA2" w:rsidRPr="00DD4AA4" w:rsidRDefault="00F31DA2" w:rsidP="00F31DA2">
      <w:pPr>
        <w:pStyle w:val="tre"/>
        <w:numPr>
          <w:ilvl w:val="0"/>
          <w:numId w:val="45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Wszelkie spory </w:t>
      </w:r>
      <w:r w:rsidRPr="001B68FF">
        <w:rPr>
          <w:lang w:val="pl-PL"/>
        </w:rPr>
        <w:t>mogące wyniknąć pomiędzy stronami przy realizowaniu przedmiotu umowy lub z nią związane, w wypadku braku możliwości ich polubownego załatwienia, będą rozpatrywane przez sąd właściwy dla siedziby Zamawiającego</w:t>
      </w:r>
      <w:r w:rsidRPr="00DD4AA4">
        <w:rPr>
          <w:szCs w:val="24"/>
          <w:lang w:val="pl-PL"/>
        </w:rPr>
        <w:t>.</w:t>
      </w:r>
    </w:p>
    <w:p w:rsidR="00D12230" w:rsidRDefault="00F31DA2" w:rsidP="00CF68AB">
      <w:pPr>
        <w:pStyle w:val="tre"/>
        <w:numPr>
          <w:ilvl w:val="0"/>
          <w:numId w:val="45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Umowę sporządzono </w:t>
      </w:r>
      <w:r w:rsidR="009553B6" w:rsidRPr="00CF68AB">
        <w:rPr>
          <w:szCs w:val="24"/>
          <w:lang w:val="pl-PL"/>
        </w:rPr>
        <w:t>w 3 jednobrzmiących egzemplarzach, w tym 2 egzemplarze dla</w:t>
      </w:r>
      <w:r w:rsidR="007E5456">
        <w:rPr>
          <w:szCs w:val="24"/>
          <w:lang w:val="pl-PL"/>
        </w:rPr>
        <w:t> </w:t>
      </w:r>
      <w:r w:rsidR="009553B6" w:rsidRPr="00CF68AB">
        <w:rPr>
          <w:szCs w:val="24"/>
          <w:lang w:val="pl-PL"/>
        </w:rPr>
        <w:t xml:space="preserve">Zamawiającego i 1 egzemplarz dla Wykonawcy. </w:t>
      </w:r>
    </w:p>
    <w:p w:rsidR="00D12230" w:rsidRDefault="00D12230">
      <w:pPr>
        <w:pStyle w:val="trebeznumerw"/>
        <w:spacing w:line="360" w:lineRule="auto"/>
        <w:ind w:left="0"/>
        <w:rPr>
          <w:szCs w:val="24"/>
          <w:lang w:val="pl-PL"/>
        </w:rPr>
      </w:pPr>
    </w:p>
    <w:p w:rsidR="00D12230" w:rsidRDefault="009553B6">
      <w:pPr>
        <w:pStyle w:val="trebeznumerw"/>
        <w:spacing w:line="360" w:lineRule="auto"/>
        <w:ind w:left="0"/>
        <w:rPr>
          <w:szCs w:val="24"/>
          <w:lang w:val="pl-PL"/>
        </w:rPr>
      </w:pPr>
      <w:r w:rsidRPr="00CF68AB">
        <w:rPr>
          <w:szCs w:val="24"/>
          <w:lang w:val="pl-PL"/>
        </w:rPr>
        <w:t>Do</w:t>
      </w:r>
      <w:r w:rsidR="00090D2A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umowy dołączono </w:t>
      </w:r>
      <w:r w:rsidR="00F31DA2">
        <w:rPr>
          <w:szCs w:val="24"/>
          <w:lang w:val="pl-PL"/>
        </w:rPr>
        <w:t xml:space="preserve">następujące </w:t>
      </w:r>
      <w:r w:rsidRPr="00CF68AB">
        <w:rPr>
          <w:szCs w:val="24"/>
          <w:lang w:val="pl-PL"/>
        </w:rPr>
        <w:t>załącznik</w:t>
      </w:r>
      <w:r w:rsidR="00F31DA2">
        <w:rPr>
          <w:szCs w:val="24"/>
          <w:lang w:val="pl-PL"/>
        </w:rPr>
        <w:t xml:space="preserve">i, </w:t>
      </w:r>
      <w:r w:rsidRPr="00CF68AB">
        <w:rPr>
          <w:szCs w:val="24"/>
          <w:lang w:val="pl-PL"/>
        </w:rPr>
        <w:t>któr</w:t>
      </w:r>
      <w:r w:rsidR="00F31DA2">
        <w:rPr>
          <w:szCs w:val="24"/>
          <w:lang w:val="pl-PL"/>
        </w:rPr>
        <w:t>e</w:t>
      </w:r>
      <w:r w:rsidRPr="00CF68AB">
        <w:rPr>
          <w:szCs w:val="24"/>
          <w:lang w:val="pl-PL"/>
        </w:rPr>
        <w:t xml:space="preserve"> stanowi</w:t>
      </w:r>
      <w:r w:rsidR="00F31DA2">
        <w:rPr>
          <w:szCs w:val="24"/>
          <w:lang w:val="pl-PL"/>
        </w:rPr>
        <w:t>ą</w:t>
      </w:r>
      <w:r w:rsidRPr="00CF68AB">
        <w:rPr>
          <w:szCs w:val="24"/>
          <w:lang w:val="pl-PL"/>
        </w:rPr>
        <w:t xml:space="preserve"> jej</w:t>
      </w:r>
      <w:r w:rsidR="00F31DA2">
        <w:rPr>
          <w:szCs w:val="24"/>
          <w:lang w:val="pl-PL"/>
        </w:rPr>
        <w:t xml:space="preserve"> </w:t>
      </w:r>
      <w:r w:rsidRPr="00CF68AB">
        <w:rPr>
          <w:szCs w:val="24"/>
          <w:lang w:val="pl-PL"/>
        </w:rPr>
        <w:t xml:space="preserve">integralną część: </w:t>
      </w:r>
    </w:p>
    <w:p w:rsidR="00D12230" w:rsidRDefault="009553B6">
      <w:pPr>
        <w:pStyle w:val="trebeznumerw"/>
        <w:spacing w:line="360" w:lineRule="auto"/>
        <w:ind w:left="0"/>
        <w:rPr>
          <w:szCs w:val="24"/>
          <w:lang w:val="pl-PL"/>
        </w:rPr>
      </w:pPr>
      <w:r w:rsidRPr="00CF68AB">
        <w:rPr>
          <w:szCs w:val="24"/>
          <w:lang w:val="pl-PL"/>
        </w:rPr>
        <w:t>Załącznik</w:t>
      </w:r>
      <w:r w:rsidR="00F31DA2">
        <w:rPr>
          <w:szCs w:val="24"/>
          <w:lang w:val="pl-PL"/>
        </w:rPr>
        <w:t xml:space="preserve"> nr 1</w:t>
      </w:r>
      <w:r w:rsidRPr="00CF68AB">
        <w:rPr>
          <w:szCs w:val="24"/>
          <w:lang w:val="pl-PL"/>
        </w:rPr>
        <w:t xml:space="preserve"> – Szczegółowy opis przedmiotu umowy</w:t>
      </w:r>
    </w:p>
    <w:p w:rsidR="00D12230" w:rsidRDefault="00F31DA2">
      <w:pPr>
        <w:pStyle w:val="trebeznumerw"/>
        <w:spacing w:line="360" w:lineRule="auto"/>
        <w:ind w:left="0"/>
        <w:rPr>
          <w:szCs w:val="24"/>
          <w:lang w:val="pl-PL"/>
        </w:rPr>
      </w:pPr>
      <w:r>
        <w:rPr>
          <w:szCs w:val="24"/>
          <w:lang w:val="pl-PL"/>
        </w:rPr>
        <w:t>Załącznik nr 2 – Oferta Wykonawcy</w:t>
      </w:r>
    </w:p>
    <w:p w:rsidR="00314274" w:rsidRPr="0072565A" w:rsidRDefault="00314274" w:rsidP="00314274">
      <w:pPr>
        <w:pStyle w:val="paragraf"/>
        <w:rPr>
          <w:b w:val="0"/>
          <w:sz w:val="24"/>
          <w:szCs w:val="24"/>
          <w:lang w:val="pl-PL"/>
        </w:rPr>
      </w:pPr>
    </w:p>
    <w:p w:rsidR="00D12230" w:rsidRPr="00CF68AB" w:rsidRDefault="009553B6" w:rsidP="00CF68AB">
      <w:pPr>
        <w:pStyle w:val="paragraf"/>
        <w:ind w:firstLine="567"/>
        <w:jc w:val="left"/>
        <w:rPr>
          <w:sz w:val="24"/>
          <w:szCs w:val="24"/>
          <w:lang w:val="pl-PL"/>
        </w:rPr>
      </w:pPr>
      <w:r w:rsidRPr="00CF68AB">
        <w:rPr>
          <w:sz w:val="24"/>
          <w:szCs w:val="24"/>
          <w:lang w:val="pl-PL"/>
        </w:rPr>
        <w:t xml:space="preserve">ZAMAWIAJĄCY                     </w:t>
      </w:r>
      <w:r w:rsidR="00B022D0">
        <w:rPr>
          <w:sz w:val="24"/>
          <w:szCs w:val="24"/>
          <w:lang w:val="pl-PL"/>
        </w:rPr>
        <w:t xml:space="preserve">  </w:t>
      </w:r>
      <w:r w:rsidRPr="00CF68AB">
        <w:rPr>
          <w:sz w:val="24"/>
          <w:szCs w:val="24"/>
          <w:lang w:val="pl-PL"/>
        </w:rPr>
        <w:t xml:space="preserve">                                               WYKONAWCA</w:t>
      </w:r>
    </w:p>
    <w:p w:rsidR="00D12230" w:rsidRDefault="00DB0783">
      <w:pPr>
        <w:pStyle w:val="paragraf"/>
        <w:jc w:val="left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       </w:t>
      </w:r>
      <w:r w:rsidR="00940A2B">
        <w:rPr>
          <w:b w:val="0"/>
          <w:sz w:val="24"/>
          <w:szCs w:val="24"/>
          <w:lang w:val="pl-PL"/>
        </w:rPr>
        <w:t>…</w:t>
      </w:r>
      <w:r>
        <w:rPr>
          <w:b w:val="0"/>
          <w:sz w:val="24"/>
          <w:szCs w:val="24"/>
          <w:lang w:val="pl-PL"/>
        </w:rPr>
        <w:t>…….</w:t>
      </w:r>
      <w:r w:rsidR="00940A2B">
        <w:rPr>
          <w:b w:val="0"/>
          <w:sz w:val="24"/>
          <w:szCs w:val="24"/>
          <w:lang w:val="pl-PL"/>
        </w:rPr>
        <w:t>……………….</w:t>
      </w:r>
      <w:r w:rsidR="00940A2B">
        <w:rPr>
          <w:b w:val="0"/>
          <w:sz w:val="24"/>
          <w:szCs w:val="24"/>
          <w:lang w:val="pl-PL"/>
        </w:rPr>
        <w:tab/>
      </w:r>
      <w:r w:rsidR="00940A2B">
        <w:rPr>
          <w:b w:val="0"/>
          <w:sz w:val="24"/>
          <w:szCs w:val="24"/>
          <w:lang w:val="pl-PL"/>
        </w:rPr>
        <w:tab/>
      </w:r>
      <w:r w:rsidR="00940A2B">
        <w:rPr>
          <w:b w:val="0"/>
          <w:sz w:val="24"/>
          <w:szCs w:val="24"/>
          <w:lang w:val="pl-PL"/>
        </w:rPr>
        <w:tab/>
      </w:r>
      <w:r w:rsidR="00940A2B"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 w:rsidR="00940A2B">
        <w:rPr>
          <w:b w:val="0"/>
          <w:sz w:val="24"/>
          <w:szCs w:val="24"/>
          <w:lang w:val="pl-PL"/>
        </w:rPr>
        <w:t>………</w:t>
      </w:r>
      <w:r>
        <w:rPr>
          <w:b w:val="0"/>
          <w:sz w:val="24"/>
          <w:szCs w:val="24"/>
          <w:lang w:val="pl-PL"/>
        </w:rPr>
        <w:t>…….</w:t>
      </w:r>
      <w:r w:rsidR="00940A2B">
        <w:rPr>
          <w:b w:val="0"/>
          <w:sz w:val="24"/>
          <w:szCs w:val="24"/>
          <w:lang w:val="pl-PL"/>
        </w:rPr>
        <w:t>…………..</w:t>
      </w:r>
    </w:p>
    <w:p w:rsidR="00314274" w:rsidRPr="0072565A" w:rsidRDefault="00314274" w:rsidP="00314274">
      <w:pPr>
        <w:pStyle w:val="paragraf"/>
        <w:jc w:val="left"/>
        <w:rPr>
          <w:b w:val="0"/>
          <w:sz w:val="24"/>
          <w:szCs w:val="24"/>
          <w:lang w:val="pl-PL"/>
        </w:rPr>
      </w:pPr>
    </w:p>
    <w:p w:rsidR="00D12230" w:rsidRPr="00E8595D" w:rsidRDefault="00D12230" w:rsidP="00E8595D">
      <w:pPr>
        <w:rPr>
          <w:lang w:val="pl-PL"/>
        </w:rPr>
      </w:pPr>
      <w:bookmarkStart w:id="0" w:name="_GoBack"/>
      <w:bookmarkEnd w:id="0"/>
    </w:p>
    <w:sectPr w:rsidR="00D12230" w:rsidRPr="00E8595D" w:rsidSect="00D122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71" w:rsidRDefault="00674371" w:rsidP="00DB0783">
      <w:pPr>
        <w:spacing w:after="0" w:line="240" w:lineRule="auto"/>
      </w:pPr>
      <w:r>
        <w:separator/>
      </w:r>
    </w:p>
  </w:endnote>
  <w:endnote w:type="continuationSeparator" w:id="0">
    <w:p w:rsidR="00674371" w:rsidRDefault="00674371" w:rsidP="00DB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7262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2230" w:rsidRPr="00CF68AB" w:rsidRDefault="00D1223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CF68AB">
          <w:rPr>
            <w:rFonts w:ascii="Times New Roman" w:hAnsi="Times New Roman"/>
            <w:sz w:val="24"/>
            <w:szCs w:val="24"/>
          </w:rPr>
          <w:fldChar w:fldCharType="begin"/>
        </w:r>
        <w:r w:rsidRPr="00CF68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F68AB">
          <w:rPr>
            <w:rFonts w:ascii="Times New Roman" w:hAnsi="Times New Roman"/>
            <w:sz w:val="24"/>
            <w:szCs w:val="24"/>
          </w:rPr>
          <w:fldChar w:fldCharType="separate"/>
        </w:r>
        <w:r w:rsidR="00E8595D" w:rsidRPr="00E8595D">
          <w:rPr>
            <w:rFonts w:ascii="Times New Roman" w:hAnsi="Times New Roman"/>
            <w:noProof/>
            <w:sz w:val="24"/>
            <w:szCs w:val="24"/>
            <w:lang w:val="pl-PL"/>
          </w:rPr>
          <w:t>6</w:t>
        </w:r>
        <w:r w:rsidRPr="00CF68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2230" w:rsidRDefault="00D12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71" w:rsidRDefault="00674371" w:rsidP="00DB0783">
      <w:pPr>
        <w:spacing w:after="0" w:line="240" w:lineRule="auto"/>
      </w:pPr>
      <w:r>
        <w:separator/>
      </w:r>
    </w:p>
  </w:footnote>
  <w:footnote w:type="continuationSeparator" w:id="0">
    <w:p w:rsidR="00674371" w:rsidRDefault="00674371" w:rsidP="00DB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41"/>
    <w:multiLevelType w:val="hybridMultilevel"/>
    <w:tmpl w:val="0C601BC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3627EBA"/>
    <w:multiLevelType w:val="hybridMultilevel"/>
    <w:tmpl w:val="E87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7D52"/>
    <w:multiLevelType w:val="hybridMultilevel"/>
    <w:tmpl w:val="A9FE163E"/>
    <w:lvl w:ilvl="0" w:tplc="5008B9C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Utsaah" w:hAnsi="Utsaah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7C66412"/>
    <w:multiLevelType w:val="hybridMultilevel"/>
    <w:tmpl w:val="1664763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0DCD1B2D"/>
    <w:multiLevelType w:val="hybridMultilevel"/>
    <w:tmpl w:val="1490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E0A7D"/>
    <w:multiLevelType w:val="hybridMultilevel"/>
    <w:tmpl w:val="3B06D118"/>
    <w:lvl w:ilvl="0" w:tplc="CC92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A0209B"/>
    <w:multiLevelType w:val="hybridMultilevel"/>
    <w:tmpl w:val="30D82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25E2D"/>
    <w:multiLevelType w:val="multilevel"/>
    <w:tmpl w:val="758E345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</w:rPr>
    </w:lvl>
    <w:lvl w:ilvl="2">
      <w:start w:val="1"/>
      <w:numFmt w:val="lowerLetter"/>
      <w:lvlText w:val="%3)"/>
      <w:legacy w:legacy="1" w:legacySpace="0" w:legacyIndent="340"/>
      <w:lvlJc w:val="left"/>
      <w:pPr>
        <w:ind w:left="1262" w:hanging="340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36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07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78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49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19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06" w:hanging="708"/>
      </w:pPr>
    </w:lvl>
  </w:abstractNum>
  <w:abstractNum w:abstractNumId="8">
    <w:nsid w:val="1D115BC5"/>
    <w:multiLevelType w:val="hybridMultilevel"/>
    <w:tmpl w:val="DEA88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5E6"/>
    <w:multiLevelType w:val="hybridMultilevel"/>
    <w:tmpl w:val="F1BEB5AE"/>
    <w:lvl w:ilvl="0" w:tplc="851E7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8628B8"/>
    <w:multiLevelType w:val="hybridMultilevel"/>
    <w:tmpl w:val="8A9873E8"/>
    <w:lvl w:ilvl="0" w:tplc="C7D4C7BC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B1E8D"/>
    <w:multiLevelType w:val="hybridMultilevel"/>
    <w:tmpl w:val="DE8AEF64"/>
    <w:lvl w:ilvl="0" w:tplc="805CE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D0C0A"/>
    <w:multiLevelType w:val="hybridMultilevel"/>
    <w:tmpl w:val="331C1FA6"/>
    <w:lvl w:ilvl="0" w:tplc="0415000F">
      <w:start w:val="1"/>
      <w:numFmt w:val="decimal"/>
      <w:lvlText w:val="%1."/>
      <w:lvlJc w:val="left"/>
      <w:pPr>
        <w:ind w:left="3228" w:hanging="360"/>
      </w:p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4">
    <w:nsid w:val="2FFE7003"/>
    <w:multiLevelType w:val="hybridMultilevel"/>
    <w:tmpl w:val="09F69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36F7877"/>
    <w:multiLevelType w:val="hybridMultilevel"/>
    <w:tmpl w:val="F57E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93F69"/>
    <w:multiLevelType w:val="hybridMultilevel"/>
    <w:tmpl w:val="BD02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77493"/>
    <w:multiLevelType w:val="multilevel"/>
    <w:tmpl w:val="9F2031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38"/>
        </w:tabs>
        <w:ind w:left="1738" w:hanging="69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hanging="690"/>
      </w:pPr>
      <w:rPr>
        <w:rFonts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76" w:hanging="708"/>
      </w:pPr>
    </w:lvl>
  </w:abstractNum>
  <w:abstractNum w:abstractNumId="18">
    <w:nsid w:val="398A202A"/>
    <w:multiLevelType w:val="hybridMultilevel"/>
    <w:tmpl w:val="F57E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9036D"/>
    <w:multiLevelType w:val="hybridMultilevel"/>
    <w:tmpl w:val="1BDC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6E0E"/>
    <w:multiLevelType w:val="hybridMultilevel"/>
    <w:tmpl w:val="DEFE60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65BF6"/>
    <w:multiLevelType w:val="hybridMultilevel"/>
    <w:tmpl w:val="65644AD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6482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A9B29A5A">
      <w:start w:val="1"/>
      <w:numFmt w:val="upperRoman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9B29A5A">
      <w:start w:val="1"/>
      <w:numFmt w:val="upperRoman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85A7AF1"/>
    <w:multiLevelType w:val="hybridMultilevel"/>
    <w:tmpl w:val="89BA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D7728"/>
    <w:multiLevelType w:val="hybridMultilevel"/>
    <w:tmpl w:val="0430F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35FEB"/>
    <w:multiLevelType w:val="hybridMultilevel"/>
    <w:tmpl w:val="FA063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459F"/>
    <w:multiLevelType w:val="hybridMultilevel"/>
    <w:tmpl w:val="2CDE8D9E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D405D65"/>
    <w:multiLevelType w:val="hybridMultilevel"/>
    <w:tmpl w:val="72B6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71787"/>
    <w:multiLevelType w:val="hybridMultilevel"/>
    <w:tmpl w:val="4904B6D6"/>
    <w:lvl w:ilvl="0" w:tplc="5008B9C8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Utsaah" w:hAnsi="Utsaah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FCACF840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685035EE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55DA222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613210FE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62F6F070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7F484F02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4EB86A0E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>
    <w:nsid w:val="50E80AAA"/>
    <w:multiLevelType w:val="hybridMultilevel"/>
    <w:tmpl w:val="0986A084"/>
    <w:lvl w:ilvl="0" w:tplc="729897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A1E4EA3"/>
    <w:multiLevelType w:val="hybridMultilevel"/>
    <w:tmpl w:val="153C1BCE"/>
    <w:lvl w:ilvl="0" w:tplc="34B099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560CC3"/>
    <w:multiLevelType w:val="hybridMultilevel"/>
    <w:tmpl w:val="9058EC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83569D6"/>
    <w:multiLevelType w:val="hybridMultilevel"/>
    <w:tmpl w:val="2692FA0A"/>
    <w:lvl w:ilvl="0" w:tplc="3C54EBCE">
      <w:start w:val="1"/>
      <w:numFmt w:val="bullet"/>
      <w:lvlText w:val="-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7B9E2D84"/>
    <w:multiLevelType w:val="hybridMultilevel"/>
    <w:tmpl w:val="034E4AB4"/>
    <w:lvl w:ilvl="0" w:tplc="701A0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39A0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AE5534"/>
    <w:multiLevelType w:val="hybridMultilevel"/>
    <w:tmpl w:val="DBAA9592"/>
    <w:lvl w:ilvl="0" w:tplc="B9D8369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5"/>
  </w:num>
  <w:num w:numId="5">
    <w:abstractNumId w:val="4"/>
  </w:num>
  <w:num w:numId="6">
    <w:abstractNumId w:val="10"/>
  </w:num>
  <w:num w:numId="7">
    <w:abstractNumId w:val="23"/>
  </w:num>
  <w:num w:numId="8">
    <w:abstractNumId w:val="35"/>
  </w:num>
  <w:num w:numId="9">
    <w:abstractNumId w:val="19"/>
  </w:num>
  <w:num w:numId="10">
    <w:abstractNumId w:val="8"/>
  </w:num>
  <w:num w:numId="11">
    <w:abstractNumId w:val="34"/>
  </w:num>
  <w:num w:numId="12">
    <w:abstractNumId w:val="3"/>
  </w:num>
  <w:num w:numId="13">
    <w:abstractNumId w:val="32"/>
  </w:num>
  <w:num w:numId="14">
    <w:abstractNumId w:val="22"/>
  </w:num>
  <w:num w:numId="15">
    <w:abstractNumId w:val="12"/>
  </w:num>
  <w:num w:numId="16">
    <w:abstractNumId w:val="21"/>
  </w:num>
  <w:num w:numId="17">
    <w:abstractNumId w:val="28"/>
  </w:num>
  <w:num w:numId="18">
    <w:abstractNumId w:val="14"/>
  </w:num>
  <w:num w:numId="19">
    <w:abstractNumId w:val="6"/>
  </w:num>
  <w:num w:numId="20">
    <w:abstractNumId w:val="11"/>
  </w:num>
  <w:num w:numId="21">
    <w:abstractNumId w:val="29"/>
  </w:num>
  <w:num w:numId="22">
    <w:abstractNumId w:val="2"/>
  </w:num>
  <w:num w:numId="23">
    <w:abstractNumId w:val="17"/>
  </w:num>
  <w:num w:numId="24">
    <w:abstractNumId w:val="7"/>
  </w:num>
  <w:num w:numId="25">
    <w:abstractNumId w:val="25"/>
  </w:num>
  <w:num w:numId="26">
    <w:abstractNumId w:val="16"/>
  </w:num>
  <w:num w:numId="27">
    <w:abstractNumId w:val="2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8"/>
  </w:num>
  <w:num w:numId="34">
    <w:abstractNumId w:val="24"/>
  </w:num>
  <w:num w:numId="35">
    <w:abstractNumId w:val="30"/>
  </w:num>
  <w:num w:numId="36">
    <w:abstractNumId w:val="31"/>
  </w:num>
  <w:num w:numId="37">
    <w:abstractNumId w:val="11"/>
  </w:num>
  <w:num w:numId="38">
    <w:abstractNumId w:val="0"/>
  </w:num>
  <w:num w:numId="39">
    <w:abstractNumId w:val="0"/>
    <w:lvlOverride w:ilvl="0">
      <w:startOverride w:val="1"/>
    </w:lvlOverride>
  </w:num>
  <w:num w:numId="40">
    <w:abstractNumId w:val="27"/>
  </w:num>
  <w:num w:numId="41">
    <w:abstractNumId w:val="33"/>
  </w:num>
  <w:num w:numId="42">
    <w:abstractNumId w:val="11"/>
  </w:num>
  <w:num w:numId="43">
    <w:abstractNumId w:val="11"/>
    <w:lvlOverride w:ilvl="0">
      <w:startOverride w:val="1"/>
    </w:lvlOverride>
  </w:num>
  <w:num w:numId="44">
    <w:abstractNumId w:val="26"/>
  </w:num>
  <w:num w:numId="45">
    <w:abstractNumId w:val="1"/>
  </w:num>
  <w:num w:numId="46">
    <w:abstractNumId w:val="1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4"/>
    <w:rsid w:val="00022A4F"/>
    <w:rsid w:val="00051FE7"/>
    <w:rsid w:val="000746DF"/>
    <w:rsid w:val="000758B8"/>
    <w:rsid w:val="0008780E"/>
    <w:rsid w:val="00090D2A"/>
    <w:rsid w:val="0009102A"/>
    <w:rsid w:val="00091E29"/>
    <w:rsid w:val="00097EA4"/>
    <w:rsid w:val="000B51D7"/>
    <w:rsid w:val="000D22AD"/>
    <w:rsid w:val="000E0309"/>
    <w:rsid w:val="000E55A8"/>
    <w:rsid w:val="001048EC"/>
    <w:rsid w:val="001260AB"/>
    <w:rsid w:val="00147623"/>
    <w:rsid w:val="00154F1F"/>
    <w:rsid w:val="00171DB5"/>
    <w:rsid w:val="00173269"/>
    <w:rsid w:val="001805E2"/>
    <w:rsid w:val="00183D42"/>
    <w:rsid w:val="00184BB8"/>
    <w:rsid w:val="00186B6E"/>
    <w:rsid w:val="0019229E"/>
    <w:rsid w:val="001A7678"/>
    <w:rsid w:val="001B3132"/>
    <w:rsid w:val="00226307"/>
    <w:rsid w:val="00233CBF"/>
    <w:rsid w:val="0027743A"/>
    <w:rsid w:val="002A42B9"/>
    <w:rsid w:val="002A69A8"/>
    <w:rsid w:val="002D3579"/>
    <w:rsid w:val="002D72CD"/>
    <w:rsid w:val="002D750C"/>
    <w:rsid w:val="002F5A8A"/>
    <w:rsid w:val="00303AF5"/>
    <w:rsid w:val="00314274"/>
    <w:rsid w:val="003370BF"/>
    <w:rsid w:val="00341861"/>
    <w:rsid w:val="00345D19"/>
    <w:rsid w:val="003476D4"/>
    <w:rsid w:val="00365346"/>
    <w:rsid w:val="0037606B"/>
    <w:rsid w:val="00386C9E"/>
    <w:rsid w:val="00391AB1"/>
    <w:rsid w:val="0039520C"/>
    <w:rsid w:val="003A47DB"/>
    <w:rsid w:val="003D0C0E"/>
    <w:rsid w:val="003D0EB5"/>
    <w:rsid w:val="003D2F82"/>
    <w:rsid w:val="003E0391"/>
    <w:rsid w:val="00407684"/>
    <w:rsid w:val="004244C2"/>
    <w:rsid w:val="00424FE3"/>
    <w:rsid w:val="0042609F"/>
    <w:rsid w:val="00446784"/>
    <w:rsid w:val="00446A45"/>
    <w:rsid w:val="004540E6"/>
    <w:rsid w:val="00462B1A"/>
    <w:rsid w:val="004749B2"/>
    <w:rsid w:val="00487942"/>
    <w:rsid w:val="004F1AAF"/>
    <w:rsid w:val="004F5C95"/>
    <w:rsid w:val="00525BE5"/>
    <w:rsid w:val="0052604D"/>
    <w:rsid w:val="0054527B"/>
    <w:rsid w:val="005509EB"/>
    <w:rsid w:val="0057736F"/>
    <w:rsid w:val="00586B4A"/>
    <w:rsid w:val="005918F8"/>
    <w:rsid w:val="00597004"/>
    <w:rsid w:val="005A550B"/>
    <w:rsid w:val="005B2667"/>
    <w:rsid w:val="005E1BFB"/>
    <w:rsid w:val="00611112"/>
    <w:rsid w:val="00627394"/>
    <w:rsid w:val="00632C9D"/>
    <w:rsid w:val="00641174"/>
    <w:rsid w:val="00642FCD"/>
    <w:rsid w:val="006455F0"/>
    <w:rsid w:val="00653165"/>
    <w:rsid w:val="00654F40"/>
    <w:rsid w:val="00673737"/>
    <w:rsid w:val="00674371"/>
    <w:rsid w:val="00694EA5"/>
    <w:rsid w:val="0069532B"/>
    <w:rsid w:val="00697FEA"/>
    <w:rsid w:val="006D51D3"/>
    <w:rsid w:val="006F6271"/>
    <w:rsid w:val="006F6704"/>
    <w:rsid w:val="007110FF"/>
    <w:rsid w:val="00711138"/>
    <w:rsid w:val="0071470F"/>
    <w:rsid w:val="00720584"/>
    <w:rsid w:val="00726739"/>
    <w:rsid w:val="00774BB6"/>
    <w:rsid w:val="00794724"/>
    <w:rsid w:val="007B076D"/>
    <w:rsid w:val="007E0CD0"/>
    <w:rsid w:val="007E5456"/>
    <w:rsid w:val="008411E0"/>
    <w:rsid w:val="00844EE5"/>
    <w:rsid w:val="00854481"/>
    <w:rsid w:val="00863BA6"/>
    <w:rsid w:val="00864F04"/>
    <w:rsid w:val="00866866"/>
    <w:rsid w:val="00872109"/>
    <w:rsid w:val="00872682"/>
    <w:rsid w:val="00872A17"/>
    <w:rsid w:val="008B054D"/>
    <w:rsid w:val="008D6DF2"/>
    <w:rsid w:val="008F7E2C"/>
    <w:rsid w:val="00912E32"/>
    <w:rsid w:val="00915074"/>
    <w:rsid w:val="009156A4"/>
    <w:rsid w:val="00923CB1"/>
    <w:rsid w:val="00932300"/>
    <w:rsid w:val="00934BBC"/>
    <w:rsid w:val="00940A2B"/>
    <w:rsid w:val="009553B6"/>
    <w:rsid w:val="00961AB0"/>
    <w:rsid w:val="00987160"/>
    <w:rsid w:val="00991C2B"/>
    <w:rsid w:val="009A032D"/>
    <w:rsid w:val="009A0B24"/>
    <w:rsid w:val="009B024D"/>
    <w:rsid w:val="009B3416"/>
    <w:rsid w:val="009B3B77"/>
    <w:rsid w:val="009D0386"/>
    <w:rsid w:val="009D3E3B"/>
    <w:rsid w:val="009E5F9A"/>
    <w:rsid w:val="00A16640"/>
    <w:rsid w:val="00A3669F"/>
    <w:rsid w:val="00A42A68"/>
    <w:rsid w:val="00A5042C"/>
    <w:rsid w:val="00A55626"/>
    <w:rsid w:val="00A61B33"/>
    <w:rsid w:val="00A81F49"/>
    <w:rsid w:val="00AC73C3"/>
    <w:rsid w:val="00AD0BAB"/>
    <w:rsid w:val="00AF697D"/>
    <w:rsid w:val="00B022D0"/>
    <w:rsid w:val="00B037FE"/>
    <w:rsid w:val="00B100BC"/>
    <w:rsid w:val="00B76505"/>
    <w:rsid w:val="00B87438"/>
    <w:rsid w:val="00BA12FD"/>
    <w:rsid w:val="00BA6800"/>
    <w:rsid w:val="00BD1822"/>
    <w:rsid w:val="00BF1350"/>
    <w:rsid w:val="00C23177"/>
    <w:rsid w:val="00C27F3D"/>
    <w:rsid w:val="00C67509"/>
    <w:rsid w:val="00C74895"/>
    <w:rsid w:val="00C84CD0"/>
    <w:rsid w:val="00C964E5"/>
    <w:rsid w:val="00CA18E4"/>
    <w:rsid w:val="00CB2397"/>
    <w:rsid w:val="00CB315D"/>
    <w:rsid w:val="00CE6F05"/>
    <w:rsid w:val="00CE7C62"/>
    <w:rsid w:val="00CF68AB"/>
    <w:rsid w:val="00D12230"/>
    <w:rsid w:val="00D16EB4"/>
    <w:rsid w:val="00D203E4"/>
    <w:rsid w:val="00D242DE"/>
    <w:rsid w:val="00D91E8B"/>
    <w:rsid w:val="00DB0783"/>
    <w:rsid w:val="00DE0D81"/>
    <w:rsid w:val="00DF6C23"/>
    <w:rsid w:val="00E10B77"/>
    <w:rsid w:val="00E26005"/>
    <w:rsid w:val="00E42144"/>
    <w:rsid w:val="00E67AA1"/>
    <w:rsid w:val="00E8595D"/>
    <w:rsid w:val="00EB19B9"/>
    <w:rsid w:val="00EB2B5F"/>
    <w:rsid w:val="00EB5A57"/>
    <w:rsid w:val="00EB70B2"/>
    <w:rsid w:val="00ED2A92"/>
    <w:rsid w:val="00ED4FED"/>
    <w:rsid w:val="00F24208"/>
    <w:rsid w:val="00F266EB"/>
    <w:rsid w:val="00F31DA2"/>
    <w:rsid w:val="00F61E88"/>
    <w:rsid w:val="00F679A4"/>
    <w:rsid w:val="00F67F6A"/>
    <w:rsid w:val="00F77559"/>
    <w:rsid w:val="00FC6060"/>
    <w:rsid w:val="00FD71E0"/>
    <w:rsid w:val="00FE3924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74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314274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314274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314274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314274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31427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3142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314274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314274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314274"/>
    <w:pPr>
      <w:numPr>
        <w:numId w:val="2"/>
      </w:numPr>
      <w:spacing w:after="0"/>
    </w:pPr>
  </w:style>
  <w:style w:type="character" w:customStyle="1" w:styleId="treparagrafZnak">
    <w:name w:val="treść_paragraf Znak"/>
    <w:link w:val="treparagraf"/>
    <w:rsid w:val="003142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314274"/>
    <w:pPr>
      <w:numPr>
        <w:numId w:val="0"/>
      </w:numPr>
      <w:ind w:left="360"/>
    </w:pPr>
  </w:style>
  <w:style w:type="character" w:customStyle="1" w:styleId="trebeznumerwZnak">
    <w:name w:val="treść_bez_numerów Znak"/>
    <w:link w:val="trebeznumerw"/>
    <w:rsid w:val="003142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314274"/>
    <w:pPr>
      <w:spacing w:after="0" w:line="240" w:lineRule="auto"/>
    </w:pPr>
  </w:style>
  <w:style w:type="paragraph" w:customStyle="1" w:styleId="Default">
    <w:name w:val="Default"/>
    <w:rsid w:val="0031427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42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5074"/>
    <w:pPr>
      <w:spacing w:after="12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15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D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pl-PL" w:eastAsia="zh-CN" w:bidi="hi-IN"/>
    </w:rPr>
  </w:style>
  <w:style w:type="numbering" w:customStyle="1" w:styleId="WWOutlineListStyle">
    <w:name w:val="WW_OutlineListStyle"/>
    <w:basedOn w:val="Bezlisty"/>
    <w:rsid w:val="00FC6060"/>
    <w:pPr>
      <w:numPr>
        <w:numId w:val="14"/>
      </w:numPr>
    </w:pPr>
  </w:style>
  <w:style w:type="paragraph" w:customStyle="1" w:styleId="trepunkty">
    <w:name w:val="treść_punkty"/>
    <w:basedOn w:val="treparagraf"/>
    <w:link w:val="trepunktyZnak"/>
    <w:qFormat/>
    <w:rsid w:val="00FC6060"/>
    <w:pPr>
      <w:numPr>
        <w:numId w:val="14"/>
      </w:numPr>
      <w:suppressAutoHyphens/>
      <w:autoSpaceDN w:val="0"/>
      <w:ind w:left="0" w:firstLine="0"/>
      <w:contextualSpacing w:val="0"/>
      <w:textAlignment w:val="baseline"/>
      <w:outlineLvl w:val="0"/>
    </w:pPr>
    <w:rPr>
      <w:rFonts w:eastAsia="SimSun" w:cs="Mangal"/>
      <w:kern w:val="3"/>
      <w:szCs w:val="22"/>
      <w:lang w:val="pl-PL" w:eastAsia="pl-PL" w:bidi="hi-IN"/>
    </w:rPr>
  </w:style>
  <w:style w:type="character" w:styleId="Hipercze">
    <w:name w:val="Hyperlink"/>
    <w:basedOn w:val="Domylnaczcionkaakapitu"/>
    <w:uiPriority w:val="99"/>
    <w:unhideWhenUsed/>
    <w:rsid w:val="00FC6060"/>
    <w:rPr>
      <w:color w:val="0000FF" w:themeColor="hyperlink"/>
      <w:u w:val="single"/>
    </w:rPr>
  </w:style>
  <w:style w:type="character" w:customStyle="1" w:styleId="trepunktyZnak">
    <w:name w:val="treść_punkty Znak"/>
    <w:basedOn w:val="treparagrafZnak"/>
    <w:link w:val="trepunkty"/>
    <w:rsid w:val="00FC6060"/>
    <w:rPr>
      <w:rFonts w:ascii="Times New Roman" w:eastAsia="SimSun" w:hAnsi="Times New Roman" w:cs="Mangal"/>
      <w:kern w:val="3"/>
      <w:sz w:val="24"/>
      <w:szCs w:val="20"/>
      <w:lang w:val="en-US"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F2"/>
    <w:rPr>
      <w:rFonts w:ascii="Tahoma" w:eastAsia="Times New Roman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E29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E29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83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8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22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22AD"/>
    <w:rPr>
      <w:rFonts w:ascii="Cambria" w:eastAsia="Times New Roman" w:hAnsi="Cambria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0D22AD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961AB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74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314274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314274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314274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314274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31427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3142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314274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314274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314274"/>
    <w:pPr>
      <w:numPr>
        <w:numId w:val="2"/>
      </w:numPr>
      <w:spacing w:after="0"/>
    </w:pPr>
  </w:style>
  <w:style w:type="character" w:customStyle="1" w:styleId="treparagrafZnak">
    <w:name w:val="treść_paragraf Znak"/>
    <w:link w:val="treparagraf"/>
    <w:rsid w:val="003142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314274"/>
    <w:pPr>
      <w:numPr>
        <w:numId w:val="0"/>
      </w:numPr>
      <w:ind w:left="360"/>
    </w:pPr>
  </w:style>
  <w:style w:type="character" w:customStyle="1" w:styleId="trebeznumerwZnak">
    <w:name w:val="treść_bez_numerów Znak"/>
    <w:link w:val="trebeznumerw"/>
    <w:rsid w:val="003142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314274"/>
    <w:pPr>
      <w:spacing w:after="0" w:line="240" w:lineRule="auto"/>
    </w:pPr>
  </w:style>
  <w:style w:type="paragraph" w:customStyle="1" w:styleId="Default">
    <w:name w:val="Default"/>
    <w:rsid w:val="0031427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42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5074"/>
    <w:pPr>
      <w:spacing w:after="12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15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D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pl-PL" w:eastAsia="zh-CN" w:bidi="hi-IN"/>
    </w:rPr>
  </w:style>
  <w:style w:type="numbering" w:customStyle="1" w:styleId="WWOutlineListStyle">
    <w:name w:val="WW_OutlineListStyle"/>
    <w:basedOn w:val="Bezlisty"/>
    <w:rsid w:val="00FC6060"/>
    <w:pPr>
      <w:numPr>
        <w:numId w:val="14"/>
      </w:numPr>
    </w:pPr>
  </w:style>
  <w:style w:type="paragraph" w:customStyle="1" w:styleId="trepunkty">
    <w:name w:val="treść_punkty"/>
    <w:basedOn w:val="treparagraf"/>
    <w:link w:val="trepunktyZnak"/>
    <w:qFormat/>
    <w:rsid w:val="00FC6060"/>
    <w:pPr>
      <w:numPr>
        <w:numId w:val="14"/>
      </w:numPr>
      <w:suppressAutoHyphens/>
      <w:autoSpaceDN w:val="0"/>
      <w:ind w:left="0" w:firstLine="0"/>
      <w:contextualSpacing w:val="0"/>
      <w:textAlignment w:val="baseline"/>
      <w:outlineLvl w:val="0"/>
    </w:pPr>
    <w:rPr>
      <w:rFonts w:eastAsia="SimSun" w:cs="Mangal"/>
      <w:kern w:val="3"/>
      <w:szCs w:val="22"/>
      <w:lang w:val="pl-PL" w:eastAsia="pl-PL" w:bidi="hi-IN"/>
    </w:rPr>
  </w:style>
  <w:style w:type="character" w:styleId="Hipercze">
    <w:name w:val="Hyperlink"/>
    <w:basedOn w:val="Domylnaczcionkaakapitu"/>
    <w:uiPriority w:val="99"/>
    <w:unhideWhenUsed/>
    <w:rsid w:val="00FC6060"/>
    <w:rPr>
      <w:color w:val="0000FF" w:themeColor="hyperlink"/>
      <w:u w:val="single"/>
    </w:rPr>
  </w:style>
  <w:style w:type="character" w:customStyle="1" w:styleId="trepunktyZnak">
    <w:name w:val="treść_punkty Znak"/>
    <w:basedOn w:val="treparagrafZnak"/>
    <w:link w:val="trepunkty"/>
    <w:rsid w:val="00FC6060"/>
    <w:rPr>
      <w:rFonts w:ascii="Times New Roman" w:eastAsia="SimSun" w:hAnsi="Times New Roman" w:cs="Mangal"/>
      <w:kern w:val="3"/>
      <w:sz w:val="24"/>
      <w:szCs w:val="20"/>
      <w:lang w:val="en-US"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F2"/>
    <w:rPr>
      <w:rFonts w:ascii="Tahoma" w:eastAsia="Times New Roman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E29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E29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83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8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22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22AD"/>
    <w:rPr>
      <w:rFonts w:ascii="Cambria" w:eastAsia="Times New Roman" w:hAnsi="Cambria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0D22AD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961AB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347D-30D4-40B0-A09A-79EC0A06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2015-08-04T10:56:00Z</cp:lastPrinted>
  <dcterms:created xsi:type="dcterms:W3CDTF">2016-07-12T12:10:00Z</dcterms:created>
  <dcterms:modified xsi:type="dcterms:W3CDTF">2016-07-12T12:10:00Z</dcterms:modified>
</cp:coreProperties>
</file>